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5BC63" w14:textId="045A6F2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329A0" w:rsidRPr="003329A0">
        <w:rPr>
          <w:b/>
          <w:i/>
          <w:noProof/>
          <w:sz w:val="28"/>
        </w:rPr>
        <w:t>S2-2200641</w:t>
      </w:r>
      <w:ins w:id="0" w:author="Huawei-ZQHr07" w:date="2022-02-16T14:45:00Z">
        <w:r w:rsidR="00E266D4">
          <w:rPr>
            <w:b/>
            <w:i/>
            <w:noProof/>
            <w:sz w:val="28"/>
          </w:rPr>
          <w:t>r07</w:t>
        </w:r>
      </w:ins>
    </w:p>
    <w:p w14:paraId="19B8E9A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B3E13" w14:textId="77777777" w:rsidTr="00547111">
        <w:tc>
          <w:tcPr>
            <w:tcW w:w="9641" w:type="dxa"/>
            <w:gridSpan w:val="9"/>
            <w:tcBorders>
              <w:top w:val="single" w:sz="4" w:space="0" w:color="auto"/>
              <w:left w:val="single" w:sz="4" w:space="0" w:color="auto"/>
              <w:right w:val="single" w:sz="4" w:space="0" w:color="auto"/>
            </w:tcBorders>
          </w:tcPr>
          <w:p w14:paraId="65E93EC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A5E2C94" w14:textId="77777777" w:rsidTr="00547111">
        <w:tc>
          <w:tcPr>
            <w:tcW w:w="9641" w:type="dxa"/>
            <w:gridSpan w:val="9"/>
            <w:tcBorders>
              <w:left w:val="single" w:sz="4" w:space="0" w:color="auto"/>
              <w:right w:val="single" w:sz="4" w:space="0" w:color="auto"/>
            </w:tcBorders>
          </w:tcPr>
          <w:p w14:paraId="7029458D" w14:textId="77777777" w:rsidR="001E41F3" w:rsidRDefault="001E41F3">
            <w:pPr>
              <w:pStyle w:val="CRCoverPage"/>
              <w:spacing w:after="0"/>
              <w:jc w:val="center"/>
              <w:rPr>
                <w:noProof/>
              </w:rPr>
            </w:pPr>
            <w:r>
              <w:rPr>
                <w:b/>
                <w:noProof/>
                <w:sz w:val="32"/>
              </w:rPr>
              <w:t>CHANGE REQUEST</w:t>
            </w:r>
          </w:p>
        </w:tc>
      </w:tr>
      <w:tr w:rsidR="001E41F3" w14:paraId="1BE639EF" w14:textId="77777777" w:rsidTr="00547111">
        <w:tc>
          <w:tcPr>
            <w:tcW w:w="9641" w:type="dxa"/>
            <w:gridSpan w:val="9"/>
            <w:tcBorders>
              <w:left w:val="single" w:sz="4" w:space="0" w:color="auto"/>
              <w:right w:val="single" w:sz="4" w:space="0" w:color="auto"/>
            </w:tcBorders>
          </w:tcPr>
          <w:p w14:paraId="09E11B6F" w14:textId="77777777" w:rsidR="001E41F3" w:rsidRDefault="001E41F3">
            <w:pPr>
              <w:pStyle w:val="CRCoverPage"/>
              <w:spacing w:after="0"/>
              <w:rPr>
                <w:noProof/>
                <w:sz w:val="8"/>
                <w:szCs w:val="8"/>
              </w:rPr>
            </w:pPr>
          </w:p>
        </w:tc>
      </w:tr>
      <w:tr w:rsidR="001E41F3" w14:paraId="32CBD96F" w14:textId="77777777" w:rsidTr="00547111">
        <w:tc>
          <w:tcPr>
            <w:tcW w:w="142" w:type="dxa"/>
            <w:tcBorders>
              <w:left w:val="single" w:sz="4" w:space="0" w:color="auto"/>
            </w:tcBorders>
          </w:tcPr>
          <w:p w14:paraId="6A4939AC" w14:textId="77777777" w:rsidR="001E41F3" w:rsidRDefault="001E41F3">
            <w:pPr>
              <w:pStyle w:val="CRCoverPage"/>
              <w:spacing w:after="0"/>
              <w:jc w:val="right"/>
              <w:rPr>
                <w:noProof/>
              </w:rPr>
            </w:pPr>
          </w:p>
        </w:tc>
        <w:tc>
          <w:tcPr>
            <w:tcW w:w="1559" w:type="dxa"/>
            <w:shd w:val="pct30" w:color="FFFF00" w:fill="auto"/>
          </w:tcPr>
          <w:p w14:paraId="16367000"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417374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4131F" w14:textId="77777777" w:rsidR="001E41F3" w:rsidRPr="00410371" w:rsidRDefault="000B6BA0" w:rsidP="00547111">
            <w:pPr>
              <w:pStyle w:val="CRCoverPage"/>
              <w:spacing w:after="0"/>
              <w:rPr>
                <w:noProof/>
              </w:rPr>
            </w:pPr>
            <w:r w:rsidRPr="000B6BA0">
              <w:rPr>
                <w:b/>
                <w:noProof/>
                <w:sz w:val="28"/>
              </w:rPr>
              <w:t>3526</w:t>
            </w:r>
          </w:p>
        </w:tc>
        <w:tc>
          <w:tcPr>
            <w:tcW w:w="709" w:type="dxa"/>
          </w:tcPr>
          <w:p w14:paraId="056E4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8FDBD2" w14:textId="77777777" w:rsidR="001E41F3" w:rsidRPr="00410371" w:rsidRDefault="00B51DB3" w:rsidP="006D18D3">
            <w:pPr>
              <w:pStyle w:val="CRCoverPage"/>
              <w:spacing w:after="0"/>
              <w:jc w:val="center"/>
              <w:rPr>
                <w:b/>
                <w:noProof/>
              </w:rPr>
            </w:pPr>
            <w:r w:rsidRPr="000B6BA0">
              <w:rPr>
                <w:b/>
                <w:noProof/>
                <w:sz w:val="28"/>
              </w:rPr>
              <w:fldChar w:fldCharType="begin"/>
            </w:r>
            <w:r w:rsidRPr="000B6BA0">
              <w:rPr>
                <w:b/>
                <w:noProof/>
                <w:sz w:val="28"/>
              </w:rPr>
              <w:instrText xml:space="preserve"> DOCPROPERTY  Revision  \* MERGEFORMAT </w:instrText>
            </w:r>
            <w:r w:rsidRPr="000B6BA0">
              <w:rPr>
                <w:b/>
                <w:noProof/>
                <w:sz w:val="28"/>
              </w:rPr>
              <w:fldChar w:fldCharType="separate"/>
            </w:r>
            <w:r w:rsidR="006D18D3" w:rsidRPr="000B6BA0">
              <w:rPr>
                <w:b/>
                <w:noProof/>
                <w:sz w:val="28"/>
              </w:rPr>
              <w:t>-</w:t>
            </w:r>
            <w:r w:rsidRPr="000B6BA0">
              <w:rPr>
                <w:b/>
                <w:noProof/>
                <w:sz w:val="28"/>
              </w:rPr>
              <w:fldChar w:fldCharType="end"/>
            </w:r>
            <w:r w:rsidR="006D18D3" w:rsidRPr="00410371">
              <w:rPr>
                <w:b/>
                <w:noProof/>
              </w:rPr>
              <w:t xml:space="preserve"> </w:t>
            </w:r>
          </w:p>
        </w:tc>
        <w:tc>
          <w:tcPr>
            <w:tcW w:w="2410" w:type="dxa"/>
          </w:tcPr>
          <w:p w14:paraId="13F0F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6F047D"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470C0295" w14:textId="77777777" w:rsidR="001E41F3" w:rsidRDefault="001E41F3">
            <w:pPr>
              <w:pStyle w:val="CRCoverPage"/>
              <w:spacing w:after="0"/>
              <w:rPr>
                <w:noProof/>
              </w:rPr>
            </w:pPr>
          </w:p>
        </w:tc>
      </w:tr>
      <w:tr w:rsidR="001E41F3" w14:paraId="1ADB87CE" w14:textId="77777777" w:rsidTr="00547111">
        <w:tc>
          <w:tcPr>
            <w:tcW w:w="9641" w:type="dxa"/>
            <w:gridSpan w:val="9"/>
            <w:tcBorders>
              <w:left w:val="single" w:sz="4" w:space="0" w:color="auto"/>
              <w:right w:val="single" w:sz="4" w:space="0" w:color="auto"/>
            </w:tcBorders>
          </w:tcPr>
          <w:p w14:paraId="51613FDB" w14:textId="77777777" w:rsidR="001E41F3" w:rsidRDefault="001E41F3">
            <w:pPr>
              <w:pStyle w:val="CRCoverPage"/>
              <w:spacing w:after="0"/>
              <w:rPr>
                <w:noProof/>
              </w:rPr>
            </w:pPr>
          </w:p>
        </w:tc>
      </w:tr>
      <w:tr w:rsidR="001E41F3" w14:paraId="583E4295" w14:textId="77777777" w:rsidTr="00547111">
        <w:tc>
          <w:tcPr>
            <w:tcW w:w="9641" w:type="dxa"/>
            <w:gridSpan w:val="9"/>
            <w:tcBorders>
              <w:top w:val="single" w:sz="4" w:space="0" w:color="auto"/>
            </w:tcBorders>
          </w:tcPr>
          <w:p w14:paraId="72F5BC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57715F" w14:textId="77777777" w:rsidTr="00547111">
        <w:tc>
          <w:tcPr>
            <w:tcW w:w="9641" w:type="dxa"/>
            <w:gridSpan w:val="9"/>
          </w:tcPr>
          <w:p w14:paraId="678D21D2" w14:textId="77777777" w:rsidR="001E41F3" w:rsidRDefault="001E41F3">
            <w:pPr>
              <w:pStyle w:val="CRCoverPage"/>
              <w:spacing w:after="0"/>
              <w:rPr>
                <w:noProof/>
                <w:sz w:val="8"/>
                <w:szCs w:val="8"/>
              </w:rPr>
            </w:pPr>
          </w:p>
        </w:tc>
      </w:tr>
    </w:tbl>
    <w:p w14:paraId="31A51B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59EB8" w14:textId="77777777" w:rsidTr="00A7671C">
        <w:tc>
          <w:tcPr>
            <w:tcW w:w="2835" w:type="dxa"/>
          </w:tcPr>
          <w:p w14:paraId="261F1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21BB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2A745" w14:textId="77777777" w:rsidR="00F25D98" w:rsidRDefault="00AF1A6F" w:rsidP="001E41F3">
            <w:pPr>
              <w:pStyle w:val="CRCoverPage"/>
              <w:spacing w:after="0"/>
              <w:jc w:val="center"/>
              <w:rPr>
                <w:b/>
                <w:caps/>
                <w:noProof/>
              </w:rPr>
            </w:pPr>
            <w:r w:rsidRPr="00482740">
              <w:rPr>
                <w:b/>
                <w:caps/>
                <w:noProof/>
              </w:rPr>
              <w:t>X</w:t>
            </w:r>
          </w:p>
        </w:tc>
        <w:tc>
          <w:tcPr>
            <w:tcW w:w="709" w:type="dxa"/>
            <w:tcBorders>
              <w:left w:val="single" w:sz="4" w:space="0" w:color="auto"/>
            </w:tcBorders>
          </w:tcPr>
          <w:p w14:paraId="7047E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4990F" w14:textId="77777777" w:rsidR="00F25D98" w:rsidRDefault="00AF1A6F" w:rsidP="001E41F3">
            <w:pPr>
              <w:pStyle w:val="CRCoverPage"/>
              <w:spacing w:after="0"/>
              <w:jc w:val="center"/>
              <w:rPr>
                <w:b/>
                <w:caps/>
                <w:noProof/>
              </w:rPr>
            </w:pPr>
            <w:r w:rsidRPr="00482740">
              <w:rPr>
                <w:b/>
                <w:caps/>
                <w:noProof/>
              </w:rPr>
              <w:t>X</w:t>
            </w:r>
          </w:p>
        </w:tc>
        <w:tc>
          <w:tcPr>
            <w:tcW w:w="2126" w:type="dxa"/>
          </w:tcPr>
          <w:p w14:paraId="47008C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C5986" w14:textId="77777777" w:rsidR="00F25D98" w:rsidRDefault="00F25D98" w:rsidP="001E41F3">
            <w:pPr>
              <w:pStyle w:val="CRCoverPage"/>
              <w:spacing w:after="0"/>
              <w:jc w:val="center"/>
              <w:rPr>
                <w:b/>
                <w:caps/>
                <w:noProof/>
              </w:rPr>
            </w:pPr>
          </w:p>
        </w:tc>
        <w:tc>
          <w:tcPr>
            <w:tcW w:w="1418" w:type="dxa"/>
            <w:tcBorders>
              <w:left w:val="nil"/>
            </w:tcBorders>
          </w:tcPr>
          <w:p w14:paraId="23D368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996AA" w14:textId="77777777" w:rsidR="00F25D98" w:rsidRDefault="00AF1A6F" w:rsidP="001E41F3">
            <w:pPr>
              <w:pStyle w:val="CRCoverPage"/>
              <w:spacing w:after="0"/>
              <w:jc w:val="center"/>
              <w:rPr>
                <w:b/>
                <w:bCs/>
                <w:caps/>
                <w:noProof/>
              </w:rPr>
            </w:pPr>
            <w:r w:rsidRPr="00482740">
              <w:rPr>
                <w:b/>
                <w:bCs/>
                <w:caps/>
                <w:noProof/>
              </w:rPr>
              <w:t>X</w:t>
            </w:r>
          </w:p>
        </w:tc>
      </w:tr>
    </w:tbl>
    <w:p w14:paraId="5166E4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A6E8F3" w14:textId="77777777" w:rsidTr="00547111">
        <w:tc>
          <w:tcPr>
            <w:tcW w:w="9640" w:type="dxa"/>
            <w:gridSpan w:val="11"/>
          </w:tcPr>
          <w:p w14:paraId="734845B3" w14:textId="77777777" w:rsidR="001E41F3" w:rsidRDefault="001E41F3">
            <w:pPr>
              <w:pStyle w:val="CRCoverPage"/>
              <w:spacing w:after="0"/>
              <w:rPr>
                <w:noProof/>
                <w:sz w:val="8"/>
                <w:szCs w:val="8"/>
              </w:rPr>
            </w:pPr>
          </w:p>
        </w:tc>
      </w:tr>
      <w:tr w:rsidR="001E41F3" w14:paraId="56B3594F" w14:textId="77777777" w:rsidTr="00547111">
        <w:tc>
          <w:tcPr>
            <w:tcW w:w="1843" w:type="dxa"/>
            <w:tcBorders>
              <w:top w:val="single" w:sz="4" w:space="0" w:color="auto"/>
              <w:left w:val="single" w:sz="4" w:space="0" w:color="auto"/>
            </w:tcBorders>
          </w:tcPr>
          <w:p w14:paraId="3C4395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C1D0E" w14:textId="77777777" w:rsidR="001E41F3" w:rsidRDefault="00580DE9">
            <w:pPr>
              <w:pStyle w:val="CRCoverPage"/>
              <w:spacing w:after="0"/>
              <w:ind w:left="100"/>
              <w:rPr>
                <w:noProof/>
              </w:rPr>
            </w:pPr>
            <w:r>
              <w:t>Corrections</w:t>
            </w:r>
            <w:r w:rsidR="00FA5D71" w:rsidRPr="00FA5D71">
              <w:t xml:space="preserve"> for UE</w:t>
            </w:r>
            <w:r>
              <w:t xml:space="preserve"> access</w:t>
            </w:r>
            <w:r w:rsidR="00FA5D71" w:rsidRPr="00FA5D71">
              <w:t xml:space="preserve"> with CH credentials</w:t>
            </w:r>
          </w:p>
        </w:tc>
      </w:tr>
      <w:tr w:rsidR="001E41F3" w14:paraId="0D1E118E" w14:textId="77777777" w:rsidTr="00547111">
        <w:tc>
          <w:tcPr>
            <w:tcW w:w="1843" w:type="dxa"/>
            <w:tcBorders>
              <w:left w:val="single" w:sz="4" w:space="0" w:color="auto"/>
            </w:tcBorders>
          </w:tcPr>
          <w:p w14:paraId="397600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EB977" w14:textId="77777777" w:rsidR="001E41F3" w:rsidRDefault="001E41F3">
            <w:pPr>
              <w:pStyle w:val="CRCoverPage"/>
              <w:spacing w:after="0"/>
              <w:rPr>
                <w:noProof/>
                <w:sz w:val="8"/>
                <w:szCs w:val="8"/>
              </w:rPr>
            </w:pPr>
          </w:p>
        </w:tc>
      </w:tr>
      <w:tr w:rsidR="001E41F3" w14:paraId="7345BECF" w14:textId="77777777" w:rsidTr="00547111">
        <w:tc>
          <w:tcPr>
            <w:tcW w:w="1843" w:type="dxa"/>
            <w:tcBorders>
              <w:left w:val="single" w:sz="4" w:space="0" w:color="auto"/>
            </w:tcBorders>
          </w:tcPr>
          <w:p w14:paraId="559429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6BC62" w14:textId="0F41915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Colom Ikuno, Josep" w:date="2022-02-14T08:13:00Z">
              <w:r w:rsidR="00264FFB">
                <w:rPr>
                  <w:noProof/>
                </w:rPr>
                <w:t>, Deutsche Telekom</w:t>
              </w:r>
            </w:ins>
          </w:p>
        </w:tc>
      </w:tr>
      <w:tr w:rsidR="001E41F3" w14:paraId="79671192" w14:textId="77777777" w:rsidTr="00547111">
        <w:tc>
          <w:tcPr>
            <w:tcW w:w="1843" w:type="dxa"/>
            <w:tcBorders>
              <w:left w:val="single" w:sz="4" w:space="0" w:color="auto"/>
            </w:tcBorders>
          </w:tcPr>
          <w:p w14:paraId="55B608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BA4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4DE181" w14:textId="77777777" w:rsidTr="00547111">
        <w:tc>
          <w:tcPr>
            <w:tcW w:w="1843" w:type="dxa"/>
            <w:tcBorders>
              <w:left w:val="single" w:sz="4" w:space="0" w:color="auto"/>
            </w:tcBorders>
          </w:tcPr>
          <w:p w14:paraId="0219F5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C9CF3" w14:textId="77777777" w:rsidR="001E41F3" w:rsidRDefault="001E41F3">
            <w:pPr>
              <w:pStyle w:val="CRCoverPage"/>
              <w:spacing w:after="0"/>
              <w:rPr>
                <w:noProof/>
                <w:sz w:val="8"/>
                <w:szCs w:val="8"/>
              </w:rPr>
            </w:pPr>
          </w:p>
        </w:tc>
      </w:tr>
      <w:tr w:rsidR="001E41F3" w14:paraId="67F1B97B" w14:textId="77777777" w:rsidTr="00547111">
        <w:tc>
          <w:tcPr>
            <w:tcW w:w="1843" w:type="dxa"/>
            <w:tcBorders>
              <w:left w:val="single" w:sz="4" w:space="0" w:color="auto"/>
            </w:tcBorders>
          </w:tcPr>
          <w:p w14:paraId="0ED110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E0A0D" w14:textId="77777777" w:rsidR="001E41F3" w:rsidRDefault="00004488">
            <w:pPr>
              <w:pStyle w:val="CRCoverPage"/>
              <w:spacing w:after="0"/>
              <w:ind w:left="100"/>
              <w:rPr>
                <w:noProof/>
              </w:rPr>
            </w:pPr>
            <w:r>
              <w:rPr>
                <w:noProof/>
              </w:rPr>
              <w:t>eNPN</w:t>
            </w:r>
          </w:p>
        </w:tc>
        <w:tc>
          <w:tcPr>
            <w:tcW w:w="567" w:type="dxa"/>
            <w:tcBorders>
              <w:left w:val="nil"/>
            </w:tcBorders>
          </w:tcPr>
          <w:p w14:paraId="4F544114" w14:textId="77777777" w:rsidR="001E41F3" w:rsidRDefault="001E41F3">
            <w:pPr>
              <w:pStyle w:val="CRCoverPage"/>
              <w:spacing w:after="0"/>
              <w:ind w:right="100"/>
              <w:rPr>
                <w:noProof/>
              </w:rPr>
            </w:pPr>
          </w:p>
        </w:tc>
        <w:tc>
          <w:tcPr>
            <w:tcW w:w="1417" w:type="dxa"/>
            <w:gridSpan w:val="3"/>
            <w:tcBorders>
              <w:left w:val="nil"/>
            </w:tcBorders>
          </w:tcPr>
          <w:p w14:paraId="6E518A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A984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82D7CB9" w14:textId="77777777" w:rsidTr="00547111">
        <w:tc>
          <w:tcPr>
            <w:tcW w:w="1843" w:type="dxa"/>
            <w:tcBorders>
              <w:left w:val="single" w:sz="4" w:space="0" w:color="auto"/>
            </w:tcBorders>
          </w:tcPr>
          <w:p w14:paraId="3F659906" w14:textId="77777777" w:rsidR="001E41F3" w:rsidRDefault="001E41F3">
            <w:pPr>
              <w:pStyle w:val="CRCoverPage"/>
              <w:spacing w:after="0"/>
              <w:rPr>
                <w:b/>
                <w:i/>
                <w:noProof/>
                <w:sz w:val="8"/>
                <w:szCs w:val="8"/>
              </w:rPr>
            </w:pPr>
          </w:p>
        </w:tc>
        <w:tc>
          <w:tcPr>
            <w:tcW w:w="1986" w:type="dxa"/>
            <w:gridSpan w:val="4"/>
          </w:tcPr>
          <w:p w14:paraId="37AC3FE4" w14:textId="77777777" w:rsidR="001E41F3" w:rsidRDefault="001E41F3">
            <w:pPr>
              <w:pStyle w:val="CRCoverPage"/>
              <w:spacing w:after="0"/>
              <w:rPr>
                <w:noProof/>
                <w:sz w:val="8"/>
                <w:szCs w:val="8"/>
              </w:rPr>
            </w:pPr>
          </w:p>
        </w:tc>
        <w:tc>
          <w:tcPr>
            <w:tcW w:w="2267" w:type="dxa"/>
            <w:gridSpan w:val="2"/>
          </w:tcPr>
          <w:p w14:paraId="661BD6F5" w14:textId="77777777" w:rsidR="001E41F3" w:rsidRDefault="001E41F3">
            <w:pPr>
              <w:pStyle w:val="CRCoverPage"/>
              <w:spacing w:after="0"/>
              <w:rPr>
                <w:noProof/>
                <w:sz w:val="8"/>
                <w:szCs w:val="8"/>
              </w:rPr>
            </w:pPr>
          </w:p>
        </w:tc>
        <w:tc>
          <w:tcPr>
            <w:tcW w:w="1417" w:type="dxa"/>
            <w:gridSpan w:val="3"/>
          </w:tcPr>
          <w:p w14:paraId="551259A2" w14:textId="77777777" w:rsidR="001E41F3" w:rsidRDefault="001E41F3">
            <w:pPr>
              <w:pStyle w:val="CRCoverPage"/>
              <w:spacing w:after="0"/>
              <w:rPr>
                <w:noProof/>
                <w:sz w:val="8"/>
                <w:szCs w:val="8"/>
              </w:rPr>
            </w:pPr>
          </w:p>
        </w:tc>
        <w:tc>
          <w:tcPr>
            <w:tcW w:w="2127" w:type="dxa"/>
            <w:tcBorders>
              <w:right w:val="single" w:sz="4" w:space="0" w:color="auto"/>
            </w:tcBorders>
          </w:tcPr>
          <w:p w14:paraId="3C057385" w14:textId="77777777" w:rsidR="001E41F3" w:rsidRDefault="001E41F3">
            <w:pPr>
              <w:pStyle w:val="CRCoverPage"/>
              <w:spacing w:after="0"/>
              <w:rPr>
                <w:noProof/>
                <w:sz w:val="8"/>
                <w:szCs w:val="8"/>
              </w:rPr>
            </w:pPr>
          </w:p>
        </w:tc>
      </w:tr>
      <w:tr w:rsidR="001E41F3" w14:paraId="266DDD28" w14:textId="77777777" w:rsidTr="00547111">
        <w:trPr>
          <w:cantSplit/>
        </w:trPr>
        <w:tc>
          <w:tcPr>
            <w:tcW w:w="1843" w:type="dxa"/>
            <w:tcBorders>
              <w:left w:val="single" w:sz="4" w:space="0" w:color="auto"/>
            </w:tcBorders>
          </w:tcPr>
          <w:p w14:paraId="4416A3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78BA2E"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398B3580" w14:textId="77777777" w:rsidR="001E41F3" w:rsidRDefault="001E41F3">
            <w:pPr>
              <w:pStyle w:val="CRCoverPage"/>
              <w:spacing w:after="0"/>
              <w:rPr>
                <w:noProof/>
              </w:rPr>
            </w:pPr>
          </w:p>
        </w:tc>
        <w:tc>
          <w:tcPr>
            <w:tcW w:w="1417" w:type="dxa"/>
            <w:gridSpan w:val="3"/>
            <w:tcBorders>
              <w:left w:val="nil"/>
            </w:tcBorders>
          </w:tcPr>
          <w:p w14:paraId="2C9051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96920D" w14:textId="77777777" w:rsidR="001E41F3" w:rsidRDefault="009B162C">
            <w:pPr>
              <w:pStyle w:val="CRCoverPage"/>
              <w:spacing w:after="0"/>
              <w:ind w:left="100"/>
              <w:rPr>
                <w:noProof/>
              </w:rPr>
            </w:pPr>
            <w:r w:rsidRPr="00004488">
              <w:rPr>
                <w:noProof/>
              </w:rPr>
              <w:t>Rel-17</w:t>
            </w:r>
          </w:p>
        </w:tc>
      </w:tr>
      <w:tr w:rsidR="001E41F3" w14:paraId="63A45815" w14:textId="77777777" w:rsidTr="00547111">
        <w:tc>
          <w:tcPr>
            <w:tcW w:w="1843" w:type="dxa"/>
            <w:tcBorders>
              <w:left w:val="single" w:sz="4" w:space="0" w:color="auto"/>
              <w:bottom w:val="single" w:sz="4" w:space="0" w:color="auto"/>
            </w:tcBorders>
          </w:tcPr>
          <w:p w14:paraId="5FCA189A" w14:textId="77777777" w:rsidR="001E41F3" w:rsidRDefault="001E41F3">
            <w:pPr>
              <w:pStyle w:val="CRCoverPage"/>
              <w:spacing w:after="0"/>
              <w:rPr>
                <w:b/>
                <w:i/>
                <w:noProof/>
              </w:rPr>
            </w:pPr>
          </w:p>
        </w:tc>
        <w:tc>
          <w:tcPr>
            <w:tcW w:w="4677" w:type="dxa"/>
            <w:gridSpan w:val="8"/>
            <w:tcBorders>
              <w:bottom w:val="single" w:sz="4" w:space="0" w:color="auto"/>
            </w:tcBorders>
          </w:tcPr>
          <w:p w14:paraId="671EB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E7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E7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273332" w14:textId="77777777" w:rsidTr="00547111">
        <w:tc>
          <w:tcPr>
            <w:tcW w:w="1843" w:type="dxa"/>
          </w:tcPr>
          <w:p w14:paraId="32D409E7" w14:textId="77777777" w:rsidR="001E41F3" w:rsidRDefault="001E41F3">
            <w:pPr>
              <w:pStyle w:val="CRCoverPage"/>
              <w:spacing w:after="0"/>
              <w:rPr>
                <w:b/>
                <w:i/>
                <w:noProof/>
                <w:sz w:val="8"/>
                <w:szCs w:val="8"/>
              </w:rPr>
            </w:pPr>
          </w:p>
        </w:tc>
        <w:tc>
          <w:tcPr>
            <w:tcW w:w="7797" w:type="dxa"/>
            <w:gridSpan w:val="10"/>
          </w:tcPr>
          <w:p w14:paraId="0B8CA874" w14:textId="77777777" w:rsidR="001E41F3" w:rsidRDefault="001E41F3">
            <w:pPr>
              <w:pStyle w:val="CRCoverPage"/>
              <w:spacing w:after="0"/>
              <w:rPr>
                <w:noProof/>
                <w:sz w:val="8"/>
                <w:szCs w:val="8"/>
              </w:rPr>
            </w:pPr>
          </w:p>
        </w:tc>
      </w:tr>
      <w:tr w:rsidR="001E41F3" w14:paraId="25DBA60F" w14:textId="77777777" w:rsidTr="00547111">
        <w:tc>
          <w:tcPr>
            <w:tcW w:w="2694" w:type="dxa"/>
            <w:gridSpan w:val="2"/>
            <w:tcBorders>
              <w:top w:val="single" w:sz="4" w:space="0" w:color="auto"/>
              <w:left w:val="single" w:sz="4" w:space="0" w:color="auto"/>
            </w:tcBorders>
          </w:tcPr>
          <w:p w14:paraId="30E3E2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19471" w14:textId="1B9526CB" w:rsidR="005F23CF" w:rsidDel="00760F26" w:rsidRDefault="005F23CF" w:rsidP="005F23CF">
            <w:pPr>
              <w:pStyle w:val="CRCoverPage"/>
              <w:numPr>
                <w:ilvl w:val="0"/>
                <w:numId w:val="4"/>
              </w:numPr>
              <w:spacing w:after="0"/>
              <w:rPr>
                <w:del w:id="3" w:author="Huawei-ZQHr07" w:date="2022-02-16T15:05:00Z"/>
                <w:noProof/>
                <w:lang w:eastAsia="zh-CN"/>
              </w:rPr>
            </w:pPr>
            <w:del w:id="4" w:author="Huawei-ZQHr07" w:date="2022-02-16T15:05:00Z">
              <w:r w:rsidDel="00760F26">
                <w:rPr>
                  <w:noProof/>
                  <w:lang w:eastAsia="zh-CN"/>
                </w:rPr>
                <w:delText>Based on the discussion in the last meeting in email thread of paper S2-2108473, ProSe is not supported in non-public networks. Therefore, a NOTE shall be added to clarify it.</w:delText>
              </w:r>
            </w:del>
          </w:p>
          <w:p w14:paraId="53287A15" w14:textId="77777777" w:rsidR="00DD42F0" w:rsidRDefault="00DD42F0" w:rsidP="00DD42F0">
            <w:pPr>
              <w:pStyle w:val="CRCoverPage"/>
              <w:spacing w:after="0"/>
              <w:ind w:left="460"/>
              <w:rPr>
                <w:noProof/>
                <w:lang w:eastAsia="zh-CN"/>
              </w:rPr>
            </w:pPr>
          </w:p>
          <w:p w14:paraId="52E058F6" w14:textId="77777777" w:rsidR="00DD42F0" w:rsidRDefault="00DD42F0" w:rsidP="00DD42F0">
            <w:pPr>
              <w:pStyle w:val="CRCoverPage"/>
              <w:numPr>
                <w:ilvl w:val="0"/>
                <w:numId w:val="4"/>
              </w:numPr>
              <w:spacing w:after="0"/>
              <w:rPr>
                <w:noProof/>
                <w:lang w:eastAsia="zh-CN"/>
              </w:rPr>
            </w:pPr>
            <w:r>
              <w:rPr>
                <w:noProof/>
                <w:lang w:eastAsia="zh-CN"/>
              </w:rPr>
              <w:t xml:space="preserve">The definition of Group ID for Network Selection is missing which is unclear how this identifier works when the RAN broadcasts the GINs or the UE is configured with the GINs for onboarding or accessing SNPN using credentials owned by Credentials Holder. Therefore, the definition of GIN shall be added </w:t>
            </w:r>
            <w:r w:rsidRPr="00452ADD">
              <w:rPr>
                <w:noProof/>
                <w:lang w:eastAsia="zh-CN"/>
              </w:rPr>
              <w:t>in clause 3.1</w:t>
            </w:r>
            <w:r>
              <w:rPr>
                <w:noProof/>
                <w:lang w:eastAsia="zh-CN"/>
              </w:rPr>
              <w:t>.</w:t>
            </w:r>
          </w:p>
          <w:p w14:paraId="03C1AD56" w14:textId="77777777" w:rsidR="005F23CF" w:rsidRPr="00DD42F0" w:rsidRDefault="005F23CF" w:rsidP="00DD42F0">
            <w:pPr>
              <w:pStyle w:val="CRCoverPage"/>
              <w:spacing w:after="0"/>
              <w:ind w:left="460"/>
              <w:rPr>
                <w:noProof/>
                <w:lang w:eastAsia="zh-CN"/>
              </w:rPr>
            </w:pPr>
          </w:p>
          <w:p w14:paraId="38237929" w14:textId="77777777" w:rsidR="00BA5E89" w:rsidRDefault="00BA5E89" w:rsidP="00580DE9">
            <w:pPr>
              <w:pStyle w:val="CRCoverPage"/>
              <w:numPr>
                <w:ilvl w:val="0"/>
                <w:numId w:val="4"/>
              </w:numPr>
              <w:spacing w:after="0"/>
              <w:rPr>
                <w:noProof/>
                <w:lang w:eastAsia="zh-CN"/>
              </w:rPr>
            </w:pPr>
            <w:r>
              <w:rPr>
                <w:noProof/>
                <w:lang w:eastAsia="zh-CN"/>
              </w:rPr>
              <w:t xml:space="preserve">There are conflicts between </w:t>
            </w:r>
            <w:r>
              <w:rPr>
                <w:noProof/>
              </w:rPr>
              <w:t xml:space="preserve">Clause </w:t>
            </w:r>
            <w:r w:rsidRPr="00BA5E89">
              <w:rPr>
                <w:noProof/>
              </w:rPr>
              <w:t>5.30.2</w:t>
            </w:r>
            <w:r w:rsidRPr="00B24860">
              <w:rPr>
                <w:noProof/>
              </w:rPr>
              <w:t>.3 NOTE1 a</w:t>
            </w:r>
            <w:r>
              <w:rPr>
                <w:noProof/>
              </w:rPr>
              <w:t xml:space="preserve">nd NOTE3: </w:t>
            </w:r>
          </w:p>
          <w:p w14:paraId="43EBE738" w14:textId="77777777" w:rsidR="001E41F3" w:rsidRDefault="00BA5E89" w:rsidP="00BA5E89">
            <w:pPr>
              <w:pStyle w:val="CRCoverPage"/>
              <w:numPr>
                <w:ilvl w:val="0"/>
                <w:numId w:val="1"/>
              </w:numPr>
              <w:spacing w:after="0"/>
            </w:pPr>
            <w:r>
              <w:rPr>
                <w:noProof/>
              </w:rPr>
              <w:t xml:space="preserve">Clause </w:t>
            </w:r>
            <w:r w:rsidRPr="00BA5E89">
              <w:rPr>
                <w:noProof/>
              </w:rPr>
              <w:t>5.30.2.</w:t>
            </w:r>
            <w:r w:rsidRPr="00B24860">
              <w:rPr>
                <w:noProof/>
              </w:rPr>
              <w:t>3 NOTE1 explains that "</w:t>
            </w:r>
            <w:r w:rsidRPr="00B24860">
              <w:rPr>
                <w:i/>
                <w:highlight w:val="yellow"/>
              </w:rPr>
              <w:t>When Credentials Holder is an SNPN, and the MCC and MNC of the SNPN is not unique, then IMSI based SUPI is not supported</w:t>
            </w:r>
            <w:r w:rsidRPr="00B24860">
              <w:t xml:space="preserve">", while </w:t>
            </w:r>
            <w:r w:rsidRPr="00B24860">
              <w:rPr>
                <w:noProof/>
              </w:rPr>
              <w:t>Clause 5.30.2.3 NOTE3</w:t>
            </w:r>
            <w:r>
              <w:rPr>
                <w:noProof/>
              </w:rPr>
              <w:t xml:space="preserve"> assumes that "</w:t>
            </w:r>
            <w:r w:rsidRPr="00BA5E89">
              <w:rPr>
                <w:i/>
              </w:rPr>
              <w:t xml:space="preserve">If the </w:t>
            </w:r>
            <w:r w:rsidRPr="00BA5E89">
              <w:rPr>
                <w:i/>
                <w:highlight w:val="yellow"/>
              </w:rPr>
              <w:t>SNPN and CHs</w:t>
            </w:r>
            <w:r w:rsidRPr="00BA5E89">
              <w:rPr>
                <w:i/>
              </w:rPr>
              <w:t xml:space="preserve"> (where </w:t>
            </w:r>
            <w:r w:rsidRPr="00BA5E89">
              <w:rPr>
                <w:i/>
                <w:highlight w:val="yellow"/>
              </w:rPr>
              <w:t>CH can be another SNPN</w:t>
            </w:r>
            <w:r w:rsidRPr="00BA5E89">
              <w:rPr>
                <w:i/>
              </w:rPr>
              <w:t xml:space="preserve"> or a PLMN) share PLMN ID, and </w:t>
            </w:r>
            <w:r w:rsidRPr="00BA5E89">
              <w:rPr>
                <w:i/>
                <w:highlight w:val="yellow"/>
              </w:rPr>
              <w:t>IMSI based SUPI is used</w:t>
            </w:r>
            <w:r>
              <w:t>"</w:t>
            </w:r>
            <w:r w:rsidR="009F2BA4">
              <w:t xml:space="preserve">. It is proposed to follow NOTE1 to avoid the conflicts </w:t>
            </w:r>
          </w:p>
          <w:p w14:paraId="4C123A91" w14:textId="77777777" w:rsidR="009F2BA4" w:rsidRDefault="009F2BA4" w:rsidP="009F2BA4">
            <w:pPr>
              <w:pStyle w:val="CRCoverPage"/>
              <w:spacing w:after="0"/>
              <w:ind w:left="460"/>
            </w:pPr>
          </w:p>
          <w:p w14:paraId="725DA3BD" w14:textId="77777777" w:rsidR="00BA5E89" w:rsidRDefault="009F2BA4" w:rsidP="00580DE9">
            <w:pPr>
              <w:pStyle w:val="CRCoverPage"/>
              <w:numPr>
                <w:ilvl w:val="0"/>
                <w:numId w:val="4"/>
              </w:numPr>
              <w:spacing w:after="0"/>
            </w:pPr>
            <w:r w:rsidRPr="009F2BA4">
              <w:rPr>
                <w:noProof/>
                <w:lang w:eastAsia="zh-CN"/>
              </w:rPr>
              <w:t xml:space="preserve">For </w:t>
            </w:r>
            <w:r w:rsidRPr="009F2BA4">
              <w:t>provisioning</w:t>
            </w:r>
            <w:r w:rsidRPr="00FA5D71">
              <w:t xml:space="preserve"> of SNPN credentials for UE with CH credentials</w:t>
            </w:r>
            <w:r>
              <w:t xml:space="preserve">, the </w:t>
            </w:r>
            <w:r w:rsidR="008B34DC">
              <w:t>UE actually does</w:t>
            </w:r>
            <w:r w:rsidR="0076774D">
              <w:t xml:space="preserve"> not</w:t>
            </w:r>
            <w:r w:rsidR="008B34DC">
              <w:t xml:space="preserve"> select nor register any ON-SNPN, </w:t>
            </w:r>
            <w:r w:rsidR="0076774D">
              <w:t xml:space="preserve">instead </w:t>
            </w:r>
            <w:r w:rsidR="008B34DC">
              <w:t>it normally registers in a SNPN using the CH credentials and establishes the PDU Session used for remote provisioning. In this case, some aspects are still not clear:</w:t>
            </w:r>
          </w:p>
          <w:p w14:paraId="0D5F8C6A" w14:textId="77777777" w:rsidR="008B34DC" w:rsidRPr="0076774D" w:rsidRDefault="008B34DC" w:rsidP="008B34DC">
            <w:pPr>
              <w:pStyle w:val="CRCoverPage"/>
              <w:numPr>
                <w:ilvl w:val="0"/>
                <w:numId w:val="1"/>
              </w:numPr>
              <w:spacing w:after="0"/>
              <w:rPr>
                <w:noProof/>
                <w:lang w:eastAsia="zh-CN"/>
              </w:rPr>
            </w:pPr>
            <w:r w:rsidRPr="0076774D">
              <w:t>Where does the DNN and S-NSSAI come from? Local configuration at SNPN or subscription from CH</w:t>
            </w:r>
            <w:r w:rsidR="0076774D" w:rsidRPr="0076774D">
              <w:t xml:space="preserve"> (UDM or AAA-S)</w:t>
            </w:r>
            <w:r w:rsidRPr="0076774D">
              <w:t>?</w:t>
            </w:r>
          </w:p>
          <w:p w14:paraId="259A70A3" w14:textId="77777777" w:rsidR="008B34DC" w:rsidRPr="0076774D" w:rsidRDefault="008B34DC" w:rsidP="008B34DC">
            <w:pPr>
              <w:pStyle w:val="CRCoverPage"/>
              <w:numPr>
                <w:ilvl w:val="0"/>
                <w:numId w:val="1"/>
              </w:numPr>
              <w:spacing w:after="0"/>
              <w:rPr>
                <w:noProof/>
                <w:lang w:eastAsia="zh-CN"/>
              </w:rPr>
            </w:pPr>
            <w:r w:rsidRPr="0076774D">
              <w:t xml:space="preserve">Where </w:t>
            </w:r>
            <w:r w:rsidR="0076774D" w:rsidRPr="0076774D">
              <w:t xml:space="preserve">does </w:t>
            </w:r>
            <w:r w:rsidRPr="0076774D">
              <w:t>the PVS address information come from? SMF local configuration?</w:t>
            </w:r>
          </w:p>
          <w:p w14:paraId="30DFE48C" w14:textId="77777777" w:rsidR="008B34DC" w:rsidRPr="0076774D" w:rsidRDefault="008B34DC" w:rsidP="008B34DC">
            <w:pPr>
              <w:pStyle w:val="CRCoverPage"/>
              <w:numPr>
                <w:ilvl w:val="0"/>
                <w:numId w:val="1"/>
              </w:numPr>
              <w:spacing w:after="0"/>
              <w:rPr>
                <w:noProof/>
                <w:lang w:eastAsia="zh-CN"/>
              </w:rPr>
            </w:pPr>
            <w:r w:rsidRPr="0076774D">
              <w:t xml:space="preserve">Is PCF involved in this case? If yes, </w:t>
            </w:r>
            <w:r w:rsidR="0076774D">
              <w:t>whether</w:t>
            </w:r>
            <w:r w:rsidRPr="0076774D">
              <w:t xml:space="preserve"> PCF in SNPN or PCF in CH? And </w:t>
            </w:r>
            <w:r w:rsidR="0076774D">
              <w:t xml:space="preserve">is </w:t>
            </w:r>
            <w:r w:rsidRPr="0076774D">
              <w:t xml:space="preserve">PVS address information </w:t>
            </w:r>
            <w:r w:rsidR="0076774D">
              <w:t>configured</w:t>
            </w:r>
            <w:r w:rsidRPr="0076774D">
              <w:t xml:space="preserve"> at the PCF?</w:t>
            </w:r>
          </w:p>
          <w:p w14:paraId="184FA5B4" w14:textId="77777777" w:rsidR="0076774D" w:rsidRPr="0076774D" w:rsidRDefault="0076774D" w:rsidP="008B34DC">
            <w:pPr>
              <w:pStyle w:val="CRCoverPage"/>
              <w:numPr>
                <w:ilvl w:val="0"/>
                <w:numId w:val="1"/>
              </w:numPr>
              <w:spacing w:after="0"/>
              <w:rPr>
                <w:noProof/>
                <w:lang w:eastAsia="zh-CN"/>
              </w:rPr>
            </w:pPr>
            <w:r w:rsidRPr="0076774D">
              <w:lastRenderedPageBreak/>
              <w:t>Is the PDU Session restricted to remote provisioning</w:t>
            </w:r>
            <w:r>
              <w:t xml:space="preserve"> only</w:t>
            </w:r>
            <w:r w:rsidRPr="0076774D">
              <w:t>? If yes, how is the SNPN aware of the UE intention for remote provisioning? UE indication or DNN and S-NSSAI configured for remote provisioning?</w:t>
            </w:r>
          </w:p>
          <w:p w14:paraId="4294B1DF" w14:textId="77777777" w:rsidR="0083016D" w:rsidRPr="0083016D" w:rsidRDefault="0083016D" w:rsidP="0083016D">
            <w:pPr>
              <w:pStyle w:val="CRCoverPage"/>
              <w:spacing w:after="0"/>
              <w:ind w:left="100"/>
              <w:rPr>
                <w:noProof/>
                <w:lang w:eastAsia="zh-CN"/>
              </w:rPr>
            </w:pPr>
            <w:r w:rsidRPr="0083016D">
              <w:rPr>
                <w:noProof/>
                <w:lang w:eastAsia="zh-CN"/>
              </w:rPr>
              <w:t>Since the time is limited and this is a corner case captured in a NOTE, two options are proposed to go forward:</w:t>
            </w:r>
          </w:p>
          <w:p w14:paraId="5D789CCA" w14:textId="77777777" w:rsidR="0083016D" w:rsidRPr="0083016D" w:rsidRDefault="0083016D" w:rsidP="0083016D">
            <w:pPr>
              <w:pStyle w:val="CRCoverPage"/>
              <w:numPr>
                <w:ilvl w:val="0"/>
                <w:numId w:val="1"/>
              </w:numPr>
              <w:spacing w:after="0"/>
              <w:rPr>
                <w:noProof/>
                <w:lang w:eastAsia="zh-CN"/>
              </w:rPr>
            </w:pPr>
            <w:r w:rsidRPr="0083016D">
              <w:rPr>
                <w:noProof/>
                <w:lang w:eastAsia="zh-CN"/>
              </w:rPr>
              <w:t>Option 1: remove this case, which is just a NOTE</w:t>
            </w:r>
          </w:p>
          <w:p w14:paraId="7723D6FC" w14:textId="77777777" w:rsidR="008B34DC" w:rsidRDefault="0083016D" w:rsidP="0083016D">
            <w:pPr>
              <w:pStyle w:val="CRCoverPage"/>
              <w:numPr>
                <w:ilvl w:val="0"/>
                <w:numId w:val="1"/>
              </w:numPr>
              <w:spacing w:after="0"/>
              <w:rPr>
                <w:noProof/>
                <w:lang w:eastAsia="zh-CN"/>
              </w:rPr>
            </w:pPr>
            <w:r w:rsidRPr="0083016D">
              <w:rPr>
                <w:noProof/>
                <w:lang w:eastAsia="zh-CN"/>
              </w:rPr>
              <w:t>Option 2: clarify the details are implementation specific and beyond the scope of this specification</w:t>
            </w:r>
          </w:p>
          <w:p w14:paraId="34FB6713" w14:textId="77777777" w:rsidR="00F74181" w:rsidRPr="0083016D" w:rsidRDefault="00F74181" w:rsidP="00F74181">
            <w:pPr>
              <w:pStyle w:val="CRCoverPage"/>
              <w:spacing w:after="0"/>
              <w:ind w:left="100"/>
              <w:rPr>
                <w:noProof/>
                <w:lang w:eastAsia="zh-CN"/>
              </w:rPr>
            </w:pPr>
            <w:r>
              <w:rPr>
                <w:noProof/>
                <w:lang w:eastAsia="zh-CN"/>
              </w:rPr>
              <w:t>It is proposed to agree option 2.</w:t>
            </w:r>
          </w:p>
          <w:p w14:paraId="2BAE228A" w14:textId="77777777" w:rsidR="006D2E14" w:rsidRDefault="006D2E14" w:rsidP="006D2E14">
            <w:pPr>
              <w:pStyle w:val="CRCoverPage"/>
              <w:spacing w:after="0"/>
              <w:ind w:left="100"/>
              <w:rPr>
                <w:noProof/>
                <w:lang w:eastAsia="zh-CN"/>
              </w:rPr>
            </w:pPr>
          </w:p>
          <w:p w14:paraId="526FCB6B" w14:textId="7D48605F" w:rsidR="00DA3BF3" w:rsidRPr="0032790A" w:rsidRDefault="001310F4" w:rsidP="00387CE7">
            <w:pPr>
              <w:pStyle w:val="CRCoverPage"/>
              <w:numPr>
                <w:ilvl w:val="0"/>
                <w:numId w:val="4"/>
              </w:numPr>
              <w:spacing w:after="0"/>
              <w:rPr>
                <w:noProof/>
                <w:lang w:eastAsia="zh-CN"/>
              </w:rPr>
            </w:pPr>
            <w:del w:id="5" w:author="Huawei-ZQHr07" w:date="2022-02-16T15:05:00Z">
              <w:r w:rsidDel="00760F26">
                <w:rPr>
                  <w:noProof/>
                  <w:lang w:eastAsia="zh-CN"/>
                </w:rPr>
                <w:delText xml:space="preserve">Due to the isolation between </w:delText>
              </w:r>
              <w:r w:rsidR="00DA3BF3" w:rsidDel="00760F26">
                <w:rPr>
                  <w:noProof/>
                  <w:lang w:eastAsia="zh-CN"/>
                </w:rPr>
                <w:delText>SNPN</w:delText>
              </w:r>
              <w:r w:rsidDel="00760F26">
                <w:rPr>
                  <w:noProof/>
                  <w:lang w:eastAsia="zh-CN"/>
                </w:rPr>
                <w:delText>s</w:delText>
              </w:r>
              <w:r w:rsidR="00DA3BF3" w:rsidDel="00760F26">
                <w:rPr>
                  <w:noProof/>
                  <w:lang w:eastAsia="zh-CN"/>
                </w:rPr>
                <w:delText xml:space="preserve"> and PLMN</w:delText>
              </w:r>
              <w:r w:rsidDel="00760F26">
                <w:rPr>
                  <w:noProof/>
                  <w:lang w:eastAsia="zh-CN"/>
                </w:rPr>
                <w:delText>s</w:delText>
              </w:r>
              <w:r w:rsidR="00DA3BF3" w:rsidDel="00760F26">
                <w:rPr>
                  <w:noProof/>
                  <w:lang w:eastAsia="zh-CN"/>
                </w:rPr>
                <w:delText xml:space="preserve">, </w:delText>
              </w:r>
              <w:r w:rsidR="00666AB6" w:rsidDel="00760F26">
                <w:rPr>
                  <w:noProof/>
                  <w:lang w:eastAsia="zh-CN"/>
                </w:rPr>
                <w:delText xml:space="preserve">and no roaming is suport for SNPN in this release, </w:delText>
              </w:r>
              <w:r w:rsidDel="00760F26">
                <w:rPr>
                  <w:lang w:val="en-US"/>
                </w:rPr>
                <w:delText xml:space="preserve">SNPN </w:delText>
              </w:r>
              <w:r w:rsidR="00666AB6" w:rsidDel="00760F26">
                <w:rPr>
                  <w:lang w:val="en-US"/>
                </w:rPr>
                <w:delText>should have</w:delText>
              </w:r>
              <w:r w:rsidDel="00760F26">
                <w:rPr>
                  <w:lang w:val="en-US"/>
                </w:rPr>
                <w:delText xml:space="preserve"> independent network slice, DNN and PDU session policy for UE</w:delText>
              </w:r>
              <w:r w:rsidDel="00760F26">
                <w:rPr>
                  <w:noProof/>
                  <w:lang w:val="en-US" w:eastAsia="zh-CN"/>
                </w:rPr>
                <w:delText xml:space="preserve"> which is isolated and unknown for other SNPNs and PLMNs. In this case, </w:delText>
              </w:r>
              <w:r w:rsidR="00666AB6" w:rsidDel="00760F26">
                <w:rPr>
                  <w:noProof/>
                  <w:lang w:eastAsia="zh-CN"/>
                </w:rPr>
                <w:delText xml:space="preserve">for the UE supports SNPN access mode should have dedicated URSP for its registerd SNPN. When UE </w:delText>
              </w:r>
              <w:r w:rsidR="00666AB6" w:rsidDel="00760F26">
                <w:rPr>
                  <w:lang w:val="en-US"/>
                </w:rPr>
                <w:delText>registers a SNPN with a CH for primary authentication and authorization,</w:delText>
              </w:r>
              <w:r w:rsidR="00666AB6" w:rsidRPr="00746A43" w:rsidDel="00760F26">
                <w:rPr>
                  <w:lang w:val="en-US"/>
                </w:rPr>
                <w:delText xml:space="preserve"> </w:delText>
              </w:r>
              <w:r w:rsidR="00666AB6" w:rsidDel="00760F26">
                <w:rPr>
                  <w:lang w:val="en-US"/>
                </w:rPr>
                <w:delText xml:space="preserve">CH is used only for primary authentication and authorization for UE to register to the SNPN. </w:delText>
              </w:r>
              <w:r w:rsidR="0018490E" w:rsidDel="00760F26">
                <w:rPr>
                  <w:lang w:val="en-US"/>
                </w:rPr>
                <w:delText xml:space="preserve">The registered SNPN and CH is isolated from each other, no matter CH is a PLMN or a </w:delText>
              </w:r>
              <w:r w:rsidR="00666AB6" w:rsidDel="00760F26">
                <w:rPr>
                  <w:lang w:val="en-US"/>
                </w:rPr>
                <w:delText>SNPN</w:delText>
              </w:r>
              <w:r w:rsidR="0018490E" w:rsidDel="00760F26">
                <w:rPr>
                  <w:lang w:val="en-US"/>
                </w:rPr>
                <w:delText>, So the URSP of SNPN registered UE with CH should associate with registered SNPN, not the CH.</w:delText>
              </w:r>
            </w:del>
          </w:p>
        </w:tc>
      </w:tr>
      <w:tr w:rsidR="001E41F3" w14:paraId="3A19BFFE" w14:textId="77777777" w:rsidTr="00547111">
        <w:tc>
          <w:tcPr>
            <w:tcW w:w="2694" w:type="dxa"/>
            <w:gridSpan w:val="2"/>
            <w:tcBorders>
              <w:left w:val="single" w:sz="4" w:space="0" w:color="auto"/>
            </w:tcBorders>
          </w:tcPr>
          <w:p w14:paraId="767E4D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7E06E" w14:textId="77777777" w:rsidR="001E41F3" w:rsidRPr="00AF1A6F" w:rsidRDefault="001E41F3">
            <w:pPr>
              <w:pStyle w:val="CRCoverPage"/>
              <w:spacing w:after="0"/>
              <w:rPr>
                <w:noProof/>
                <w:sz w:val="8"/>
                <w:szCs w:val="8"/>
                <w:highlight w:val="green"/>
              </w:rPr>
            </w:pPr>
          </w:p>
        </w:tc>
      </w:tr>
      <w:tr w:rsidR="001E41F3" w14:paraId="28FA37C4" w14:textId="77777777" w:rsidTr="00547111">
        <w:tc>
          <w:tcPr>
            <w:tcW w:w="2694" w:type="dxa"/>
            <w:gridSpan w:val="2"/>
            <w:tcBorders>
              <w:left w:val="single" w:sz="4" w:space="0" w:color="auto"/>
            </w:tcBorders>
          </w:tcPr>
          <w:p w14:paraId="08E739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7E4F6" w14:textId="62A78190" w:rsidR="00DD42F0" w:rsidDel="00760F26" w:rsidRDefault="00387CE7" w:rsidP="00DD42F0">
            <w:pPr>
              <w:pStyle w:val="CRCoverPage"/>
              <w:numPr>
                <w:ilvl w:val="0"/>
                <w:numId w:val="2"/>
              </w:numPr>
              <w:spacing w:after="0"/>
              <w:rPr>
                <w:del w:id="6" w:author="Huawei-ZQHr07" w:date="2022-02-16T15:05:00Z"/>
              </w:rPr>
            </w:pPr>
            <w:del w:id="7" w:author="Huawei-ZQHr07" w:date="2022-02-16T15:05:00Z">
              <w:r w:rsidDel="00760F26">
                <w:delText>C</w:delText>
              </w:r>
              <w:r w:rsidR="00DD42F0" w:rsidDel="00760F26">
                <w:delText>larify that ProSe is not supported in non-public networks.</w:delText>
              </w:r>
            </w:del>
          </w:p>
          <w:p w14:paraId="43378C2E" w14:textId="77777777" w:rsidR="006D2E14" w:rsidRDefault="006D2E14" w:rsidP="006D2E14">
            <w:pPr>
              <w:pStyle w:val="CRCoverPage"/>
              <w:numPr>
                <w:ilvl w:val="0"/>
                <w:numId w:val="2"/>
              </w:numPr>
              <w:spacing w:after="0"/>
            </w:pPr>
            <w:r>
              <w:t>Add a definition of GIN in clause 3.1.</w:t>
            </w:r>
          </w:p>
          <w:p w14:paraId="4509A03F" w14:textId="77777777" w:rsidR="0095235E" w:rsidRDefault="0083016D" w:rsidP="0095235E">
            <w:pPr>
              <w:pStyle w:val="CRCoverPage"/>
              <w:numPr>
                <w:ilvl w:val="0"/>
                <w:numId w:val="2"/>
              </w:numPr>
              <w:spacing w:after="0"/>
            </w:pPr>
            <w:r w:rsidRPr="0083016D">
              <w:rPr>
                <w:noProof/>
              </w:rPr>
              <w:t xml:space="preserve">Update NOTE3 to remove the case that </w:t>
            </w:r>
            <w:r w:rsidRPr="0083016D">
              <w:t>IMSI based SUPI is used when SNPN and CH (SNPN) shares the PLMN ID</w:t>
            </w:r>
            <w:r w:rsidR="00F74181">
              <w:t xml:space="preserve">, so as to </w:t>
            </w:r>
            <w:r w:rsidR="00387CE7">
              <w:t>avoid</w:t>
            </w:r>
            <w:r w:rsidR="00F74181">
              <w:t xml:space="preserve"> conflicts with NOTE 1</w:t>
            </w:r>
          </w:p>
          <w:p w14:paraId="1D555B11" w14:textId="6205C5FE" w:rsidR="0083016D" w:rsidRDefault="0083016D" w:rsidP="0095235E">
            <w:pPr>
              <w:pStyle w:val="CRCoverPage"/>
              <w:numPr>
                <w:ilvl w:val="0"/>
                <w:numId w:val="2"/>
              </w:numPr>
              <w:spacing w:after="0"/>
            </w:pPr>
            <w:del w:id="8" w:author="Huawei-ZQHr07" w:date="2022-02-16T15:05:00Z">
              <w:r w:rsidRPr="0083016D" w:rsidDel="00A739D8">
                <w:delText>Move the NOTE in clause 5.30.2.10.1 to 5.30.2.3</w:delText>
              </w:r>
              <w:r w:rsidR="00794582" w:rsidDel="00A739D8">
                <w:delText xml:space="preserve"> to </w:delText>
              </w:r>
            </w:del>
            <w:ins w:id="9" w:author="Huawei-ZQHr07" w:date="2022-02-16T15:05:00Z">
              <w:r w:rsidR="00A739D8">
                <w:t>C</w:t>
              </w:r>
            </w:ins>
            <w:del w:id="10" w:author="Huawei-ZQHr07" w:date="2022-02-16T15:05:00Z">
              <w:r w:rsidRPr="0083016D" w:rsidDel="00A739D8">
                <w:delText>c</w:delText>
              </w:r>
            </w:del>
            <w:r w:rsidRPr="0083016D">
              <w:t xml:space="preserve">larify that the </w:t>
            </w:r>
            <w:r w:rsidRPr="0083016D">
              <w:rPr>
                <w:noProof/>
                <w:lang w:eastAsia="zh-CN"/>
              </w:rPr>
              <w:t>details are implementation specific and beyond the scope of this specification</w:t>
            </w:r>
          </w:p>
          <w:p w14:paraId="6E936E45" w14:textId="729E29EC" w:rsidR="00DA3BF3" w:rsidRPr="0095235E" w:rsidRDefault="00DA3BF3" w:rsidP="00DD42F0">
            <w:pPr>
              <w:pStyle w:val="CRCoverPage"/>
              <w:numPr>
                <w:ilvl w:val="0"/>
                <w:numId w:val="2"/>
              </w:numPr>
              <w:spacing w:after="0"/>
            </w:pPr>
            <w:del w:id="11" w:author="Huawei-ZQHr07" w:date="2022-02-16T15:05:00Z">
              <w:r w:rsidDel="00760F26">
                <w:rPr>
                  <w:noProof/>
                </w:rPr>
                <w:delText>Clarify that UE should have individual URSP when accessing an SNPN.</w:delText>
              </w:r>
              <w:r w:rsidR="00DD42F0" w:rsidDel="00760F26">
                <w:rPr>
                  <w:noProof/>
                </w:rPr>
                <w:delText xml:space="preserve"> </w:delText>
              </w:r>
              <w:r w:rsidR="00FA5D9C" w:rsidDel="00760F26">
                <w:rPr>
                  <w:noProof/>
                </w:rPr>
                <w:delText>Clarify that UE should associate the URSP with the registered SNPN not the CH.</w:delText>
              </w:r>
            </w:del>
          </w:p>
        </w:tc>
      </w:tr>
      <w:tr w:rsidR="001E41F3" w14:paraId="68BFBBC0" w14:textId="77777777" w:rsidTr="00547111">
        <w:tc>
          <w:tcPr>
            <w:tcW w:w="2694" w:type="dxa"/>
            <w:gridSpan w:val="2"/>
            <w:tcBorders>
              <w:left w:val="single" w:sz="4" w:space="0" w:color="auto"/>
            </w:tcBorders>
          </w:tcPr>
          <w:p w14:paraId="223A26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F1726E" w14:textId="77777777" w:rsidR="001E41F3" w:rsidRPr="00AF1A6F" w:rsidRDefault="001E41F3">
            <w:pPr>
              <w:pStyle w:val="CRCoverPage"/>
              <w:spacing w:after="0"/>
              <w:rPr>
                <w:noProof/>
                <w:sz w:val="8"/>
                <w:szCs w:val="8"/>
                <w:highlight w:val="green"/>
              </w:rPr>
            </w:pPr>
          </w:p>
        </w:tc>
      </w:tr>
      <w:tr w:rsidR="001E41F3" w14:paraId="4C84B495" w14:textId="77777777" w:rsidTr="00547111">
        <w:tc>
          <w:tcPr>
            <w:tcW w:w="2694" w:type="dxa"/>
            <w:gridSpan w:val="2"/>
            <w:tcBorders>
              <w:left w:val="single" w:sz="4" w:space="0" w:color="auto"/>
              <w:bottom w:val="single" w:sz="4" w:space="0" w:color="auto"/>
            </w:tcBorders>
          </w:tcPr>
          <w:p w14:paraId="1E92B4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1527BB" w14:textId="4527D1ED" w:rsidR="00DD42F0" w:rsidDel="00760F26" w:rsidRDefault="00DD42F0" w:rsidP="00DD42F0">
            <w:pPr>
              <w:pStyle w:val="CRCoverPage"/>
              <w:numPr>
                <w:ilvl w:val="0"/>
                <w:numId w:val="2"/>
              </w:numPr>
              <w:spacing w:after="0"/>
              <w:rPr>
                <w:del w:id="12" w:author="Huawei-ZQHr07" w:date="2022-02-16T15:06:00Z"/>
                <w:noProof/>
              </w:rPr>
            </w:pPr>
            <w:del w:id="13" w:author="Huawei-ZQHr07" w:date="2022-02-16T15:06:00Z">
              <w:r w:rsidDel="00760F26">
                <w:rPr>
                  <w:noProof/>
                </w:rPr>
                <w:delText>T</w:delText>
              </w:r>
              <w:r w:rsidRPr="003B2FC5" w:rsidDel="00760F26">
                <w:rPr>
                  <w:noProof/>
                </w:rPr>
                <w:delText>ext is not aligned with the scope of eNPN in Release 17</w:delText>
              </w:r>
              <w:r w:rsidDel="00760F26">
                <w:rPr>
                  <w:noProof/>
                </w:rPr>
                <w:delText>. Prose will implicitly be supported for non-public network</w:delText>
              </w:r>
            </w:del>
          </w:p>
          <w:p w14:paraId="2FA237A8" w14:textId="77777777" w:rsidR="00DA3BF3" w:rsidRDefault="0083016D" w:rsidP="00D80063">
            <w:pPr>
              <w:pStyle w:val="CRCoverPage"/>
              <w:numPr>
                <w:ilvl w:val="0"/>
                <w:numId w:val="2"/>
              </w:numPr>
              <w:spacing w:after="0"/>
              <w:rPr>
                <w:noProof/>
              </w:rPr>
            </w:pPr>
            <w:r w:rsidRPr="0095235E">
              <w:rPr>
                <w:noProof/>
              </w:rPr>
              <w:t xml:space="preserve">Conflicts exist in the specification and </w:t>
            </w:r>
            <w:r w:rsidR="002D1395">
              <w:rPr>
                <w:noProof/>
              </w:rPr>
              <w:t xml:space="preserve">it is unclear how </w:t>
            </w:r>
            <w:r w:rsidR="0095235E" w:rsidRPr="0095235E">
              <w:rPr>
                <w:noProof/>
              </w:rPr>
              <w:t xml:space="preserve">the case where </w:t>
            </w:r>
            <w:r w:rsidR="0095235E" w:rsidRPr="0095235E">
              <w:t>provisioning of SNPN credentials for UE with CH credentials</w:t>
            </w:r>
            <w:r w:rsidR="002D1395">
              <w:t xml:space="preserve"> works technically</w:t>
            </w:r>
            <w:r w:rsidR="003B2FC5">
              <w:rPr>
                <w:noProof/>
              </w:rPr>
              <w:t xml:space="preserve">. </w:t>
            </w:r>
          </w:p>
          <w:p w14:paraId="7D3DF248" w14:textId="54F756DD" w:rsidR="00D80063" w:rsidRPr="00387CE7" w:rsidRDefault="00DA3BF3" w:rsidP="00DD42F0">
            <w:pPr>
              <w:pStyle w:val="CRCoverPage"/>
              <w:numPr>
                <w:ilvl w:val="0"/>
                <w:numId w:val="2"/>
              </w:numPr>
              <w:spacing w:after="0"/>
              <w:rPr>
                <w:noProof/>
              </w:rPr>
            </w:pPr>
            <w:del w:id="14" w:author="Huawei-ZQHr07" w:date="2022-02-16T15:06:00Z">
              <w:r w:rsidRPr="00D80063" w:rsidDel="00760F26">
                <w:rPr>
                  <w:noProof/>
                </w:rPr>
                <w:delText xml:space="preserve">It is confusing that </w:delText>
              </w:r>
              <w:r w:rsidR="00DD42F0" w:rsidDel="00760F26">
                <w:rPr>
                  <w:noProof/>
                </w:rPr>
                <w:delText>how</w:delText>
              </w:r>
              <w:r w:rsidRPr="00D80063" w:rsidDel="00760F26">
                <w:rPr>
                  <w:noProof/>
                </w:rPr>
                <w:delText xml:space="preserve"> to get the URSP rules when UE in SNPN access mode and registers the SNPN with CH.</w:delText>
              </w:r>
            </w:del>
          </w:p>
        </w:tc>
      </w:tr>
      <w:tr w:rsidR="001E41F3" w14:paraId="5FF265C9" w14:textId="77777777" w:rsidTr="00547111">
        <w:tc>
          <w:tcPr>
            <w:tcW w:w="2694" w:type="dxa"/>
            <w:gridSpan w:val="2"/>
          </w:tcPr>
          <w:p w14:paraId="1A109EDC" w14:textId="77777777" w:rsidR="001E41F3" w:rsidRDefault="001E41F3">
            <w:pPr>
              <w:pStyle w:val="CRCoverPage"/>
              <w:spacing w:after="0"/>
              <w:rPr>
                <w:b/>
                <w:i/>
                <w:noProof/>
                <w:sz w:val="8"/>
                <w:szCs w:val="8"/>
              </w:rPr>
            </w:pPr>
          </w:p>
        </w:tc>
        <w:tc>
          <w:tcPr>
            <w:tcW w:w="6946" w:type="dxa"/>
            <w:gridSpan w:val="9"/>
          </w:tcPr>
          <w:p w14:paraId="0AAB1286" w14:textId="77777777" w:rsidR="001E41F3" w:rsidRDefault="001E41F3">
            <w:pPr>
              <w:pStyle w:val="CRCoverPage"/>
              <w:spacing w:after="0"/>
              <w:rPr>
                <w:noProof/>
                <w:sz w:val="8"/>
                <w:szCs w:val="8"/>
              </w:rPr>
            </w:pPr>
          </w:p>
        </w:tc>
      </w:tr>
      <w:tr w:rsidR="001E41F3" w14:paraId="7D2A2B94" w14:textId="77777777" w:rsidTr="00547111">
        <w:tc>
          <w:tcPr>
            <w:tcW w:w="2694" w:type="dxa"/>
            <w:gridSpan w:val="2"/>
            <w:tcBorders>
              <w:top w:val="single" w:sz="4" w:space="0" w:color="auto"/>
              <w:left w:val="single" w:sz="4" w:space="0" w:color="auto"/>
            </w:tcBorders>
          </w:tcPr>
          <w:p w14:paraId="7137B85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6F5A3" w14:textId="373F304F" w:rsidR="001E41F3" w:rsidRDefault="00A675CF" w:rsidP="00760F26">
            <w:pPr>
              <w:pStyle w:val="CRCoverPage"/>
              <w:spacing w:after="0"/>
              <w:ind w:left="100"/>
              <w:rPr>
                <w:noProof/>
              </w:rPr>
            </w:pPr>
            <w:r>
              <w:rPr>
                <w:noProof/>
              </w:rPr>
              <w:t xml:space="preserve">3.1, </w:t>
            </w:r>
            <w:del w:id="15" w:author="Huawei-ZQHr07" w:date="2022-02-16T15:06:00Z">
              <w:r w:rsidDel="00760F26">
                <w:rPr>
                  <w:noProof/>
                </w:rPr>
                <w:delText xml:space="preserve">5.30.1, </w:delText>
              </w:r>
            </w:del>
            <w:r>
              <w:rPr>
                <w:noProof/>
              </w:rPr>
              <w:t xml:space="preserve">5.30.2.3, </w:t>
            </w:r>
            <w:del w:id="16" w:author="Huawei-ZQHr07" w:date="2022-02-16T15:09:00Z">
              <w:r w:rsidDel="00760F26">
                <w:rPr>
                  <w:noProof/>
                </w:rPr>
                <w:delText>5.30.2.9.</w:delText>
              </w:r>
              <w:r w:rsidR="009469C5" w:rsidDel="00760F26">
                <w:rPr>
                  <w:noProof/>
                </w:rPr>
                <w:delText>3</w:delText>
              </w:r>
              <w:r w:rsidDel="00760F26">
                <w:rPr>
                  <w:noProof/>
                </w:rPr>
                <w:delText xml:space="preserve">, </w:delText>
              </w:r>
            </w:del>
            <w:r>
              <w:rPr>
                <w:noProof/>
              </w:rPr>
              <w:t>5.30.2.10.1</w:t>
            </w:r>
          </w:p>
        </w:tc>
      </w:tr>
      <w:tr w:rsidR="001E41F3" w14:paraId="784932E7" w14:textId="77777777" w:rsidTr="00547111">
        <w:tc>
          <w:tcPr>
            <w:tcW w:w="2694" w:type="dxa"/>
            <w:gridSpan w:val="2"/>
            <w:tcBorders>
              <w:left w:val="single" w:sz="4" w:space="0" w:color="auto"/>
            </w:tcBorders>
          </w:tcPr>
          <w:p w14:paraId="55D6C3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2652F4" w14:textId="77777777" w:rsidR="001E41F3" w:rsidRDefault="001E41F3">
            <w:pPr>
              <w:pStyle w:val="CRCoverPage"/>
              <w:spacing w:after="0"/>
              <w:rPr>
                <w:noProof/>
                <w:sz w:val="8"/>
                <w:szCs w:val="8"/>
              </w:rPr>
            </w:pPr>
          </w:p>
        </w:tc>
      </w:tr>
      <w:tr w:rsidR="001E41F3" w14:paraId="1B712C63" w14:textId="77777777" w:rsidTr="00547111">
        <w:tc>
          <w:tcPr>
            <w:tcW w:w="2694" w:type="dxa"/>
            <w:gridSpan w:val="2"/>
            <w:tcBorders>
              <w:left w:val="single" w:sz="4" w:space="0" w:color="auto"/>
            </w:tcBorders>
          </w:tcPr>
          <w:p w14:paraId="2B32C7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BE0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CA59E" w14:textId="77777777" w:rsidR="001E41F3" w:rsidRDefault="001E41F3">
            <w:pPr>
              <w:pStyle w:val="CRCoverPage"/>
              <w:spacing w:after="0"/>
              <w:jc w:val="center"/>
              <w:rPr>
                <w:b/>
                <w:caps/>
                <w:noProof/>
              </w:rPr>
            </w:pPr>
            <w:r>
              <w:rPr>
                <w:b/>
                <w:caps/>
                <w:noProof/>
              </w:rPr>
              <w:t>N</w:t>
            </w:r>
          </w:p>
        </w:tc>
        <w:tc>
          <w:tcPr>
            <w:tcW w:w="2977" w:type="dxa"/>
            <w:gridSpan w:val="4"/>
          </w:tcPr>
          <w:p w14:paraId="002A63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2EB20A" w14:textId="77777777" w:rsidR="001E41F3" w:rsidRDefault="001E41F3">
            <w:pPr>
              <w:pStyle w:val="CRCoverPage"/>
              <w:spacing w:after="0"/>
              <w:ind w:left="99"/>
              <w:rPr>
                <w:noProof/>
              </w:rPr>
            </w:pPr>
          </w:p>
        </w:tc>
      </w:tr>
      <w:tr w:rsidR="001E41F3" w14:paraId="6C2C5E3A" w14:textId="77777777" w:rsidTr="00547111">
        <w:tc>
          <w:tcPr>
            <w:tcW w:w="2694" w:type="dxa"/>
            <w:gridSpan w:val="2"/>
            <w:tcBorders>
              <w:left w:val="single" w:sz="4" w:space="0" w:color="auto"/>
            </w:tcBorders>
          </w:tcPr>
          <w:p w14:paraId="5FC09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03B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CB892"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2331A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6F907" w14:textId="77777777" w:rsidR="001E41F3" w:rsidRDefault="00145D43">
            <w:pPr>
              <w:pStyle w:val="CRCoverPage"/>
              <w:spacing w:after="0"/>
              <w:ind w:left="99"/>
              <w:rPr>
                <w:noProof/>
              </w:rPr>
            </w:pPr>
            <w:r>
              <w:rPr>
                <w:noProof/>
              </w:rPr>
              <w:t xml:space="preserve">TS/TR ... CR ... </w:t>
            </w:r>
          </w:p>
        </w:tc>
      </w:tr>
      <w:tr w:rsidR="001E41F3" w14:paraId="0EF8E049" w14:textId="77777777" w:rsidTr="00547111">
        <w:tc>
          <w:tcPr>
            <w:tcW w:w="2694" w:type="dxa"/>
            <w:gridSpan w:val="2"/>
            <w:tcBorders>
              <w:left w:val="single" w:sz="4" w:space="0" w:color="auto"/>
            </w:tcBorders>
          </w:tcPr>
          <w:p w14:paraId="7D27CB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15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7C4C"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12722F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BBEF0" w14:textId="77777777" w:rsidR="001E41F3" w:rsidRDefault="00145D43">
            <w:pPr>
              <w:pStyle w:val="CRCoverPage"/>
              <w:spacing w:after="0"/>
              <w:ind w:left="99"/>
              <w:rPr>
                <w:noProof/>
              </w:rPr>
            </w:pPr>
            <w:r>
              <w:rPr>
                <w:noProof/>
              </w:rPr>
              <w:t xml:space="preserve">TS/TR ... CR ... </w:t>
            </w:r>
          </w:p>
        </w:tc>
      </w:tr>
      <w:tr w:rsidR="001E41F3" w14:paraId="237ADCBD" w14:textId="77777777" w:rsidTr="00547111">
        <w:tc>
          <w:tcPr>
            <w:tcW w:w="2694" w:type="dxa"/>
            <w:gridSpan w:val="2"/>
            <w:tcBorders>
              <w:left w:val="single" w:sz="4" w:space="0" w:color="auto"/>
            </w:tcBorders>
          </w:tcPr>
          <w:p w14:paraId="7CC0F9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11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FCCCD"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78A09A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247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12310" w14:textId="77777777" w:rsidTr="008863B9">
        <w:tc>
          <w:tcPr>
            <w:tcW w:w="2694" w:type="dxa"/>
            <w:gridSpan w:val="2"/>
            <w:tcBorders>
              <w:left w:val="single" w:sz="4" w:space="0" w:color="auto"/>
            </w:tcBorders>
          </w:tcPr>
          <w:p w14:paraId="3B72FD4D" w14:textId="77777777" w:rsidR="001E41F3" w:rsidRDefault="001E41F3">
            <w:pPr>
              <w:pStyle w:val="CRCoverPage"/>
              <w:spacing w:after="0"/>
              <w:rPr>
                <w:b/>
                <w:i/>
                <w:noProof/>
              </w:rPr>
            </w:pPr>
          </w:p>
        </w:tc>
        <w:tc>
          <w:tcPr>
            <w:tcW w:w="6946" w:type="dxa"/>
            <w:gridSpan w:val="9"/>
            <w:tcBorders>
              <w:right w:val="single" w:sz="4" w:space="0" w:color="auto"/>
            </w:tcBorders>
          </w:tcPr>
          <w:p w14:paraId="456C471E" w14:textId="77777777" w:rsidR="001E41F3" w:rsidRDefault="001E41F3">
            <w:pPr>
              <w:pStyle w:val="CRCoverPage"/>
              <w:spacing w:after="0"/>
              <w:rPr>
                <w:noProof/>
              </w:rPr>
            </w:pPr>
          </w:p>
        </w:tc>
      </w:tr>
      <w:tr w:rsidR="001E41F3" w14:paraId="6AE6C477" w14:textId="77777777" w:rsidTr="008863B9">
        <w:tc>
          <w:tcPr>
            <w:tcW w:w="2694" w:type="dxa"/>
            <w:gridSpan w:val="2"/>
            <w:tcBorders>
              <w:left w:val="single" w:sz="4" w:space="0" w:color="auto"/>
              <w:bottom w:val="single" w:sz="4" w:space="0" w:color="auto"/>
            </w:tcBorders>
          </w:tcPr>
          <w:p w14:paraId="6EDAF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56C40" w14:textId="77777777" w:rsidR="001E41F3" w:rsidRDefault="001E41F3">
            <w:pPr>
              <w:pStyle w:val="CRCoverPage"/>
              <w:spacing w:after="0"/>
              <w:ind w:left="100"/>
              <w:rPr>
                <w:noProof/>
              </w:rPr>
            </w:pPr>
          </w:p>
        </w:tc>
      </w:tr>
      <w:tr w:rsidR="008863B9" w:rsidRPr="008863B9" w14:paraId="66E5140D" w14:textId="77777777" w:rsidTr="008863B9">
        <w:tc>
          <w:tcPr>
            <w:tcW w:w="2694" w:type="dxa"/>
            <w:gridSpan w:val="2"/>
            <w:tcBorders>
              <w:top w:val="single" w:sz="4" w:space="0" w:color="auto"/>
              <w:bottom w:val="single" w:sz="4" w:space="0" w:color="auto"/>
            </w:tcBorders>
          </w:tcPr>
          <w:p w14:paraId="320BF4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B67CF9" w14:textId="77777777" w:rsidR="008863B9" w:rsidRPr="008863B9" w:rsidRDefault="008863B9">
            <w:pPr>
              <w:pStyle w:val="CRCoverPage"/>
              <w:spacing w:after="0"/>
              <w:ind w:left="100"/>
              <w:rPr>
                <w:noProof/>
                <w:sz w:val="8"/>
                <w:szCs w:val="8"/>
              </w:rPr>
            </w:pPr>
          </w:p>
        </w:tc>
      </w:tr>
      <w:tr w:rsidR="008863B9" w14:paraId="587B7E6B" w14:textId="77777777" w:rsidTr="008863B9">
        <w:tc>
          <w:tcPr>
            <w:tcW w:w="2694" w:type="dxa"/>
            <w:gridSpan w:val="2"/>
            <w:tcBorders>
              <w:top w:val="single" w:sz="4" w:space="0" w:color="auto"/>
              <w:left w:val="single" w:sz="4" w:space="0" w:color="auto"/>
              <w:bottom w:val="single" w:sz="4" w:space="0" w:color="auto"/>
            </w:tcBorders>
          </w:tcPr>
          <w:p w14:paraId="7D3F2E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34282" w14:textId="77777777" w:rsidR="008863B9" w:rsidRDefault="008863B9">
            <w:pPr>
              <w:pStyle w:val="CRCoverPage"/>
              <w:spacing w:after="0"/>
              <w:ind w:left="100"/>
              <w:rPr>
                <w:noProof/>
              </w:rPr>
            </w:pPr>
          </w:p>
        </w:tc>
      </w:tr>
    </w:tbl>
    <w:p w14:paraId="14ADBF31" w14:textId="77777777" w:rsidR="001E41F3" w:rsidRDefault="001E41F3">
      <w:pPr>
        <w:pStyle w:val="CRCoverPage"/>
        <w:spacing w:after="0"/>
        <w:rPr>
          <w:noProof/>
          <w:sz w:val="8"/>
          <w:szCs w:val="8"/>
        </w:rPr>
      </w:pPr>
    </w:p>
    <w:p w14:paraId="688C78FD"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700A78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5CCFB3FC" w14:textId="77777777" w:rsidR="00140B5D" w:rsidRPr="00DA3BBC" w:rsidRDefault="00140B5D" w:rsidP="00140B5D">
      <w:pPr>
        <w:pStyle w:val="Heading2"/>
      </w:pPr>
      <w:bookmarkStart w:id="18" w:name="_Toc20149626"/>
      <w:bookmarkStart w:id="19" w:name="_Toc27846417"/>
      <w:bookmarkStart w:id="20" w:name="_Toc36187541"/>
      <w:bookmarkStart w:id="21" w:name="_Toc45183445"/>
      <w:bookmarkStart w:id="22" w:name="_Toc47342287"/>
      <w:bookmarkStart w:id="23" w:name="_Toc51768985"/>
      <w:bookmarkStart w:id="24" w:name="_Toc91148052"/>
      <w:bookmarkStart w:id="25" w:name="_Toc91148584"/>
      <w:bookmarkStart w:id="26" w:name="_Toc91148597"/>
      <w:bookmarkEnd w:id="17"/>
      <w:r w:rsidRPr="00DA3BBC">
        <w:t>3.1</w:t>
      </w:r>
      <w:r w:rsidRPr="00DA3BBC">
        <w:tab/>
        <w:t>Definitions</w:t>
      </w:r>
      <w:bookmarkEnd w:id="18"/>
      <w:bookmarkEnd w:id="19"/>
      <w:bookmarkEnd w:id="20"/>
      <w:bookmarkEnd w:id="21"/>
      <w:bookmarkEnd w:id="22"/>
      <w:bookmarkEnd w:id="23"/>
      <w:bookmarkEnd w:id="24"/>
    </w:p>
    <w:p w14:paraId="2738A7FC" w14:textId="77777777" w:rsidR="00140B5D" w:rsidRPr="00DA3BBC" w:rsidRDefault="00140B5D" w:rsidP="00140B5D">
      <w:r w:rsidRPr="00DA3BBC">
        <w:t>For the purposes of the present document, the terms and definitions given in TR 21.905 [1] and the following apply. A term defined in the present document takes precedence over the definition of the same term, if any, in TR 21.905 [1].</w:t>
      </w:r>
    </w:p>
    <w:p w14:paraId="4391356E" w14:textId="77777777" w:rsidR="00140B5D" w:rsidRPr="00DA3BBC" w:rsidRDefault="00140B5D" w:rsidP="00140B5D">
      <w:pPr>
        <w:keepLines/>
      </w:pPr>
      <w:r w:rsidRPr="00DA3BBC">
        <w:rPr>
          <w:b/>
        </w:rPr>
        <w:t>5G VN Group:</w:t>
      </w:r>
      <w:r w:rsidRPr="00DA3BBC">
        <w:t xml:space="preserve"> A set of UEs using private communication for 5G LAN-type service.</w:t>
      </w:r>
    </w:p>
    <w:p w14:paraId="34BB905B" w14:textId="77777777" w:rsidR="00140B5D" w:rsidRPr="00DA3BBC" w:rsidRDefault="00140B5D" w:rsidP="00140B5D">
      <w:pPr>
        <w:keepLines/>
      </w:pPr>
      <w:r w:rsidRPr="00DA3BBC">
        <w:rPr>
          <w:b/>
          <w:noProof/>
        </w:rPr>
        <w:t xml:space="preserve">5G Access Network: </w:t>
      </w:r>
      <w:r w:rsidRPr="00DA3BBC">
        <w:t>An access network comprising a NG-RAN and/or non-3GPP AN connecting to a 5G Core Network.</w:t>
      </w:r>
    </w:p>
    <w:p w14:paraId="1A9DD345" w14:textId="77777777" w:rsidR="00140B5D" w:rsidRPr="00DA3BBC" w:rsidRDefault="00140B5D" w:rsidP="00140B5D">
      <w:pPr>
        <w:keepLines/>
      </w:pPr>
      <w:r w:rsidRPr="00DA3BBC">
        <w:rPr>
          <w:b/>
          <w:noProof/>
        </w:rPr>
        <w:t xml:space="preserve">5G Core Network: </w:t>
      </w:r>
      <w:r w:rsidRPr="00DA3BBC">
        <w:t>The core network specified in the present document. It connects to a 5G Access Network.</w:t>
      </w:r>
    </w:p>
    <w:p w14:paraId="33BEBA3C" w14:textId="77777777" w:rsidR="00140B5D" w:rsidRPr="00DA3BBC" w:rsidRDefault="00140B5D" w:rsidP="00140B5D">
      <w:r w:rsidRPr="00DA3BBC">
        <w:rPr>
          <w:b/>
        </w:rPr>
        <w:t>5G LAN-Type Service:</w:t>
      </w:r>
      <w:r w:rsidRPr="00DA3BBC">
        <w:t xml:space="preserve"> A service over the 5G system offering private communication using IP and/or non-IP type communications.</w:t>
      </w:r>
    </w:p>
    <w:p w14:paraId="36FB642B" w14:textId="77777777" w:rsidR="00140B5D" w:rsidRPr="00DA3BBC" w:rsidRDefault="00140B5D" w:rsidP="00140B5D">
      <w:r w:rsidRPr="00DA3BBC">
        <w:rPr>
          <w:b/>
        </w:rPr>
        <w:t>5G LAN-Virtual Network:</w:t>
      </w:r>
      <w:r w:rsidRPr="00DA3BBC">
        <w:t xml:space="preserve"> A virtual network over the 5G system capable of supporting 5G LAN-type service.</w:t>
      </w:r>
    </w:p>
    <w:p w14:paraId="653E8D53" w14:textId="77777777" w:rsidR="00140B5D" w:rsidRPr="00DA3BBC" w:rsidRDefault="00140B5D" w:rsidP="00140B5D">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C0A2D6" w14:textId="77777777" w:rsidR="00140B5D" w:rsidRPr="00DA3BBC" w:rsidRDefault="00140B5D" w:rsidP="00140B5D">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833C4FC" w14:textId="77777777" w:rsidR="00140B5D" w:rsidRPr="00DA3BBC" w:rsidRDefault="00140B5D" w:rsidP="00140B5D">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1518B7D7" w14:textId="77777777" w:rsidR="00140B5D" w:rsidRPr="00DA3BBC" w:rsidRDefault="00140B5D" w:rsidP="00140B5D">
      <w:pPr>
        <w:keepLines/>
      </w:pPr>
      <w:r w:rsidRPr="00DA3BBC">
        <w:rPr>
          <w:b/>
        </w:rPr>
        <w:t>5G-BRG:</w:t>
      </w:r>
      <w:r w:rsidRPr="00DA3BBC">
        <w:t xml:space="preserve"> The 5G-BRG is a 5G-RG defined in BBF.</w:t>
      </w:r>
    </w:p>
    <w:p w14:paraId="705160BC" w14:textId="77777777" w:rsidR="00140B5D" w:rsidRPr="00DA3BBC" w:rsidRDefault="00140B5D" w:rsidP="00140B5D">
      <w:pPr>
        <w:keepLines/>
      </w:pPr>
      <w:r w:rsidRPr="00DA3BBC">
        <w:rPr>
          <w:b/>
        </w:rPr>
        <w:t>5G-CRG:</w:t>
      </w:r>
      <w:r w:rsidRPr="00DA3BBC">
        <w:t xml:space="preserve"> The 5G-CRG is a 5G-RG specified in DOCSIS MULPI [89].</w:t>
      </w:r>
    </w:p>
    <w:p w14:paraId="7CF8FDE3" w14:textId="77777777" w:rsidR="00140B5D" w:rsidRPr="00DA3BBC" w:rsidRDefault="00140B5D" w:rsidP="00140B5D">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730D563" w14:textId="77777777" w:rsidR="00140B5D" w:rsidRPr="00DA3BBC" w:rsidRDefault="00140B5D" w:rsidP="00140B5D">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77734C5" w14:textId="77777777" w:rsidR="00140B5D" w:rsidRPr="00DA3BBC" w:rsidRDefault="00140B5D" w:rsidP="00140B5D">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304282" w14:textId="77777777" w:rsidR="00140B5D" w:rsidRPr="00DA3BBC" w:rsidRDefault="00140B5D" w:rsidP="00140B5D">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D744002" w14:textId="77777777" w:rsidR="00140B5D" w:rsidRPr="00DA3BBC" w:rsidRDefault="00140B5D" w:rsidP="00140B5D">
      <w:pPr>
        <w:keepLines/>
      </w:pPr>
      <w:r w:rsidRPr="00DA3BBC">
        <w:rPr>
          <w:b/>
        </w:rPr>
        <w:t>Allowed NSSAI</w:t>
      </w:r>
      <w:r w:rsidRPr="00DA3BBC">
        <w:rPr>
          <w:iCs/>
        </w:rPr>
        <w:t xml:space="preserve">: Indicating the S-NSSAIs values the UE could use in the Serving PLMN in the current Registration </w:t>
      </w:r>
      <w:r w:rsidRPr="00DA3BBC">
        <w:t>Area.</w:t>
      </w:r>
    </w:p>
    <w:p w14:paraId="3FC84AD8" w14:textId="77777777" w:rsidR="00140B5D" w:rsidRPr="00DA3BBC" w:rsidRDefault="00140B5D" w:rsidP="00140B5D">
      <w:pPr>
        <w:keepLines/>
      </w:pPr>
      <w:r w:rsidRPr="00DA3BBC">
        <w:rPr>
          <w:b/>
        </w:rPr>
        <w:t>Allowed Area:</w:t>
      </w:r>
      <w:r w:rsidRPr="00DA3BBC">
        <w:t xml:space="preserve"> Area where the UE is allowed to initiate communication as specified in clause 5.3.2.3.</w:t>
      </w:r>
    </w:p>
    <w:p w14:paraId="01EC0A34" w14:textId="77777777" w:rsidR="00140B5D" w:rsidRPr="00DA3BBC" w:rsidRDefault="00140B5D" w:rsidP="00140B5D">
      <w:pPr>
        <w:keepLines/>
      </w:pPr>
      <w:r w:rsidRPr="00DA3BBC">
        <w:rPr>
          <w:b/>
        </w:rPr>
        <w:t>AMF Region:</w:t>
      </w:r>
      <w:r w:rsidRPr="00DA3BBC">
        <w:t xml:space="preserve"> An AMF Region consists of one or multiple AMF Sets.</w:t>
      </w:r>
    </w:p>
    <w:p w14:paraId="5750162D" w14:textId="77777777" w:rsidR="00140B5D" w:rsidRPr="00DA3BBC" w:rsidRDefault="00140B5D" w:rsidP="00140B5D">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366F9969" w14:textId="77777777" w:rsidR="00140B5D" w:rsidRPr="00DA3BBC" w:rsidRDefault="00140B5D" w:rsidP="00140B5D">
      <w:r w:rsidRPr="00DA3BBC">
        <w:rPr>
          <w:b/>
        </w:rPr>
        <w:t>Application Identifier:</w:t>
      </w:r>
      <w:r w:rsidRPr="00DA3BBC">
        <w:t xml:space="preserve"> An identifier that can be mapped to a specific application traffic detection rule.</w:t>
      </w:r>
    </w:p>
    <w:p w14:paraId="725D328C" w14:textId="77777777" w:rsidR="00140B5D" w:rsidRPr="00DA3BBC" w:rsidRDefault="00140B5D" w:rsidP="00140B5D">
      <w:r w:rsidRPr="00DA3BBC">
        <w:rPr>
          <w:b/>
        </w:rPr>
        <w:lastRenderedPageBreak/>
        <w:t>AUSF Group ID:</w:t>
      </w:r>
      <w:r w:rsidRPr="00DA3BBC">
        <w:t xml:space="preserve"> This refers to one or more AUSF instances managing a specific set of SUPIs. An AUSF Group consists of one or multiple AUSF Sets.</w:t>
      </w:r>
    </w:p>
    <w:p w14:paraId="7C692A27" w14:textId="77777777" w:rsidR="00140B5D" w:rsidRPr="00DA3BBC" w:rsidRDefault="00140B5D" w:rsidP="00140B5D">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69831FC3" w14:textId="77777777" w:rsidR="00140B5D" w:rsidRPr="00DA3BBC" w:rsidRDefault="00140B5D" w:rsidP="00140B5D">
      <w:pPr>
        <w:keepLines/>
      </w:pPr>
      <w:r w:rsidRPr="00DA3BBC">
        <w:rPr>
          <w:b/>
          <w:bCs/>
        </w:rPr>
        <w:t>BSF Group ID:</w:t>
      </w:r>
      <w:r w:rsidRPr="00DA3BBC">
        <w:t xml:space="preserve"> This refers to one or more BSF instances managing a specific set of SUPIs or GPSIs. A BSF Group consists of one or multiple BSF Sets.</w:t>
      </w:r>
    </w:p>
    <w:p w14:paraId="666676F2" w14:textId="77777777" w:rsidR="00140B5D" w:rsidRPr="00DA3BBC" w:rsidRDefault="00140B5D" w:rsidP="00140B5D">
      <w:pPr>
        <w:keepLines/>
      </w:pPr>
      <w:r w:rsidRPr="00DA3BBC">
        <w:rPr>
          <w:b/>
        </w:rPr>
        <w:t xml:space="preserve">Configured NSSAI: </w:t>
      </w:r>
      <w:r w:rsidRPr="00DA3BBC">
        <w:t>NSSAI provisioned in the UE applicable to one or more PLMNs.</w:t>
      </w:r>
    </w:p>
    <w:p w14:paraId="03EE0C77" w14:textId="77777777" w:rsidR="00140B5D" w:rsidRPr="00DA3BBC" w:rsidRDefault="00140B5D" w:rsidP="00140B5D">
      <w:r w:rsidRPr="00DA3BBC">
        <w:rPr>
          <w:b/>
          <w:bCs/>
        </w:rPr>
        <w:t xml:space="preserve">CHF Group ID: </w:t>
      </w:r>
      <w:r w:rsidRPr="00DA3BBC">
        <w:t>This refers to one or more CHF instances managing a specific set of SUPIs.</w:t>
      </w:r>
    </w:p>
    <w:p w14:paraId="5E60EFF2" w14:textId="77777777" w:rsidR="00140B5D" w:rsidRPr="00DA3BBC" w:rsidRDefault="00140B5D" w:rsidP="00140B5D">
      <w:pPr>
        <w:keepLines/>
      </w:pPr>
      <w:r w:rsidRPr="00DA3BBC">
        <w:rPr>
          <w:b/>
          <w:bCs/>
        </w:rPr>
        <w:t>Credentials Holder:</w:t>
      </w:r>
      <w:r w:rsidRPr="00DA3BBC">
        <w:t xml:space="preserve"> Entity which authenticates and authorizes access to an SNPN separate from the Credentials Holder.</w:t>
      </w:r>
    </w:p>
    <w:p w14:paraId="47E1F207" w14:textId="77777777" w:rsidR="00140B5D" w:rsidRPr="00DA3BBC" w:rsidRDefault="00140B5D" w:rsidP="00140B5D">
      <w:pPr>
        <w:keepLines/>
      </w:pPr>
      <w:r w:rsidRPr="00DA3BBC">
        <w:rPr>
          <w:b/>
          <w:bCs/>
        </w:rPr>
        <w:t>Default UE credentials:</w:t>
      </w:r>
      <w:r w:rsidRPr="00DA3BBC">
        <w:t xml:space="preserve"> Information configured in the UE to make the UE uniquely identifiable and verifiably secure to perform UE onboarding.</w:t>
      </w:r>
    </w:p>
    <w:p w14:paraId="420ECB96" w14:textId="77777777" w:rsidR="00140B5D" w:rsidRPr="00DA3BBC" w:rsidRDefault="00140B5D" w:rsidP="00140B5D">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A5198D" w14:textId="77777777" w:rsidR="00140B5D" w:rsidRPr="00DA3BBC" w:rsidRDefault="00140B5D" w:rsidP="00140B5D">
      <w:pPr>
        <w:keepLines/>
      </w:pPr>
      <w:r w:rsidRPr="00DA3BBC">
        <w:rPr>
          <w:b/>
        </w:rPr>
        <w:t>Delegated Discovery:</w:t>
      </w:r>
      <w:r w:rsidRPr="00DA3BBC">
        <w:t xml:space="preserve"> This refers to delegating the discovery and associated selection of NF instances or NF service instances to an SCP.</w:t>
      </w:r>
    </w:p>
    <w:p w14:paraId="74D20AD0" w14:textId="77777777" w:rsidR="00140B5D" w:rsidRPr="00DA3BBC" w:rsidRDefault="00140B5D" w:rsidP="00140B5D">
      <w:pPr>
        <w:keepLines/>
      </w:pPr>
      <w:r w:rsidRPr="00DA3BBC">
        <w:rPr>
          <w:b/>
        </w:rPr>
        <w:t>Direct Communication:</w:t>
      </w:r>
      <w:r w:rsidRPr="00DA3BBC">
        <w:t xml:space="preserve"> This refers to the communication between NFs or NF services without using an SCP.</w:t>
      </w:r>
    </w:p>
    <w:p w14:paraId="38F5D08A" w14:textId="77777777" w:rsidR="00140B5D" w:rsidRPr="00DA3BBC" w:rsidRDefault="00140B5D" w:rsidP="00140B5D">
      <w:pPr>
        <w:keepLines/>
      </w:pPr>
      <w:r w:rsidRPr="00DA3BBC">
        <w:rPr>
          <w:b/>
          <w:bCs/>
        </w:rPr>
        <w:t>Disaster Condition:</w:t>
      </w:r>
      <w:r w:rsidRPr="00DA3BBC">
        <w:t xml:space="preserve"> See definition in TS 22.261 [2].</w:t>
      </w:r>
    </w:p>
    <w:p w14:paraId="494E0517" w14:textId="77777777" w:rsidR="00140B5D" w:rsidRPr="00DA3BBC" w:rsidRDefault="00140B5D" w:rsidP="00140B5D">
      <w:pPr>
        <w:keepLines/>
      </w:pPr>
      <w:r w:rsidRPr="00DA3BBC">
        <w:rPr>
          <w:b/>
          <w:bCs/>
        </w:rPr>
        <w:t>Disaster Inbound Roamer:</w:t>
      </w:r>
      <w:r w:rsidRPr="00DA3BBC">
        <w:t xml:space="preserve"> See definition in TS 22.261 [2].</w:t>
      </w:r>
    </w:p>
    <w:p w14:paraId="51261DB8" w14:textId="77777777" w:rsidR="00140B5D" w:rsidRPr="00DA3BBC" w:rsidRDefault="00140B5D" w:rsidP="00140B5D">
      <w:pPr>
        <w:keepLines/>
      </w:pPr>
      <w:r w:rsidRPr="00DA3BBC">
        <w:rPr>
          <w:b/>
          <w:bCs/>
        </w:rPr>
        <w:t>Disaster Roaming:</w:t>
      </w:r>
      <w:r w:rsidRPr="00DA3BBC">
        <w:t xml:space="preserve"> See definition in TS 22.261 [2].</w:t>
      </w:r>
    </w:p>
    <w:p w14:paraId="3E4EF7EE" w14:textId="77777777" w:rsidR="00140B5D" w:rsidRPr="00DA3BBC" w:rsidRDefault="00140B5D" w:rsidP="00140B5D">
      <w:pPr>
        <w:keepLines/>
      </w:pPr>
      <w:r w:rsidRPr="00DA3BBC">
        <w:rPr>
          <w:b/>
        </w:rPr>
        <w:t>DN Access Identifier (DNAI):</w:t>
      </w:r>
      <w:r w:rsidRPr="00DA3BBC">
        <w:t xml:space="preserve"> Identifier of a user plane access to one or more DN(s) where applications are deployed.</w:t>
      </w:r>
    </w:p>
    <w:p w14:paraId="768A485D" w14:textId="77777777" w:rsidR="00140B5D" w:rsidRPr="00DA3BBC" w:rsidRDefault="00140B5D" w:rsidP="00140B5D">
      <w:r w:rsidRPr="00DA3BBC">
        <w:rPr>
          <w:b/>
        </w:rPr>
        <w:t xml:space="preserve">Emergency Registered: </w:t>
      </w:r>
      <w:r w:rsidRPr="00DA3BBC">
        <w:t>A UE is considered Emergency Registered over an Access Type in a PLMN when registered for emergency services only over this Access Type in this PLMN.</w:t>
      </w:r>
    </w:p>
    <w:p w14:paraId="32070EFF" w14:textId="77777777" w:rsidR="00140B5D" w:rsidRPr="00DA3BBC" w:rsidRDefault="00140B5D" w:rsidP="00140B5D">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D7262D" w14:textId="77777777" w:rsidR="00140B5D" w:rsidRPr="00DA3BBC" w:rsidRDefault="00140B5D" w:rsidP="00140B5D">
      <w:proofErr w:type="spellStart"/>
      <w:r w:rsidRPr="00DA3BBC">
        <w:rPr>
          <w:b/>
        </w:rPr>
        <w:t>En-gNB</w:t>
      </w:r>
      <w:proofErr w:type="spellEnd"/>
      <w:r w:rsidRPr="00DA3BBC">
        <w:rPr>
          <w:b/>
        </w:rPr>
        <w:t>:</w:t>
      </w:r>
      <w:r w:rsidRPr="00DA3BBC">
        <w:t xml:space="preserve"> as defined in TS 37.340 [31].</w:t>
      </w:r>
    </w:p>
    <w:p w14:paraId="7FE06882" w14:textId="77777777" w:rsidR="00140B5D" w:rsidRPr="00DA3BBC" w:rsidRDefault="00140B5D" w:rsidP="00140B5D">
      <w:pPr>
        <w:keepLines/>
      </w:pPr>
      <w:r w:rsidRPr="00DA3BBC">
        <w:rPr>
          <w:b/>
        </w:rPr>
        <w:t xml:space="preserve">Expected UE Behaviour: </w:t>
      </w:r>
      <w:r w:rsidRPr="00DA3BBC">
        <w:t>Set of parameters provisioned by an external party to 5G network functions on the foreseen or expected UE behaviour, see clause 5.20.</w:t>
      </w:r>
    </w:p>
    <w:p w14:paraId="5F162D19" w14:textId="77777777" w:rsidR="00140B5D" w:rsidRPr="00DA3BBC" w:rsidRDefault="00140B5D" w:rsidP="00140B5D">
      <w:pPr>
        <w:keepLines/>
      </w:pPr>
      <w:r w:rsidRPr="00DA3BBC">
        <w:rPr>
          <w:b/>
        </w:rPr>
        <w:t>Fixed Network Residential Gateway:</w:t>
      </w:r>
      <w:r w:rsidRPr="00DA3BBC">
        <w:t xml:space="preserve"> A Fixed Network RG (FN-RG) is a RG that it does not support N1 signalling and it is not 5GC capable.</w:t>
      </w:r>
    </w:p>
    <w:p w14:paraId="70CD0B3F" w14:textId="77777777" w:rsidR="00140B5D" w:rsidRPr="00DA3BBC" w:rsidRDefault="00140B5D" w:rsidP="00140B5D">
      <w:pPr>
        <w:keepLines/>
      </w:pPr>
      <w:r w:rsidRPr="00DA3BBC">
        <w:rPr>
          <w:b/>
        </w:rPr>
        <w:t>Fixed Network Broadband Residential Gateway:</w:t>
      </w:r>
      <w:r w:rsidRPr="00DA3BBC">
        <w:t xml:space="preserve"> A Fixed Network RG (FN-BRG) is a FN-RG specified in BBF TR</w:t>
      </w:r>
      <w:r w:rsidRPr="00DA3BBC">
        <w:noBreakHyphen/>
        <w:t>124 [90].</w:t>
      </w:r>
    </w:p>
    <w:p w14:paraId="053550B3" w14:textId="77777777" w:rsidR="00140B5D" w:rsidRPr="00DA3BBC" w:rsidRDefault="00140B5D" w:rsidP="00140B5D">
      <w:pPr>
        <w:keepLines/>
      </w:pPr>
      <w:r w:rsidRPr="00DA3BBC">
        <w:rPr>
          <w:b/>
        </w:rPr>
        <w:t>Fixed Network Cable Residential Gateway:</w:t>
      </w:r>
      <w:r w:rsidRPr="00DA3BBC">
        <w:t xml:space="preserve"> A Fixed Network Cable RG (FN-CRG) is a FN-RG with cable modem specified in DOCSIS MULPI [89].</w:t>
      </w:r>
    </w:p>
    <w:p w14:paraId="69658A36" w14:textId="77777777" w:rsidR="00140B5D" w:rsidRPr="00DA3BBC" w:rsidRDefault="00140B5D" w:rsidP="00140B5D">
      <w:pPr>
        <w:keepLines/>
      </w:pPr>
      <w:r w:rsidRPr="00DA3BBC">
        <w:rPr>
          <w:b/>
        </w:rPr>
        <w:t>Forbidden Area:</w:t>
      </w:r>
      <w:r w:rsidRPr="00DA3BBC">
        <w:t xml:space="preserve"> An area where the UE is not allowed to initiate communication as specified in clause 5.3.2.3.</w:t>
      </w:r>
    </w:p>
    <w:p w14:paraId="777439BE" w14:textId="77777777" w:rsidR="00140B5D" w:rsidRDefault="00140B5D" w:rsidP="00140B5D">
      <w:pPr>
        <w:keepLines/>
        <w:rPr>
          <w:ins w:id="27" w:author="Huawei" w:date="2022-01-17T23:41:00Z"/>
        </w:rPr>
      </w:pPr>
      <w:r w:rsidRPr="00DA3BBC">
        <w:rPr>
          <w:b/>
        </w:rPr>
        <w:t xml:space="preserve">GBR QoS Flow: </w:t>
      </w:r>
      <w:r w:rsidRPr="00DA3BBC">
        <w:t>A QoS Flow using the GBR resource type or the Delay-critical GBR resource type and requiring guaranteed flow bit rate.</w:t>
      </w:r>
    </w:p>
    <w:p w14:paraId="40D81F17" w14:textId="77777777" w:rsidR="00387CE7" w:rsidRPr="00524A65" w:rsidRDefault="00387CE7" w:rsidP="00387CE7">
      <w:pPr>
        <w:keepLines/>
        <w:rPr>
          <w:ins w:id="28" w:author="Huawei-ZQH" w:date="2022-01-28T12:07:00Z"/>
        </w:rPr>
      </w:pPr>
      <w:ins w:id="29" w:author="Huawei-ZQH" w:date="2022-01-28T12:07:00Z">
        <w:r w:rsidRPr="00DA3BBC">
          <w:rPr>
            <w:b/>
          </w:rPr>
          <w:t>G</w:t>
        </w:r>
        <w:r>
          <w:rPr>
            <w:b/>
          </w:rPr>
          <w:t>roup ID for Network Selection (GIN)</w:t>
        </w:r>
        <w:r w:rsidRPr="00DA3BBC">
          <w:rPr>
            <w:b/>
          </w:rPr>
          <w:t xml:space="preserve">: </w:t>
        </w:r>
        <w:r>
          <w:t xml:space="preserve">An identifier for a group of </w:t>
        </w:r>
        <w:r w:rsidRPr="00D510E3">
          <w:t>Default Credentials Server</w:t>
        </w:r>
        <w:r>
          <w:t xml:space="preserve"> or a group of </w:t>
        </w:r>
        <w:r w:rsidRPr="00D510E3">
          <w:t>Credentials Holder</w:t>
        </w:r>
        <w:r w:rsidRPr="00DA3BBC">
          <w:t>.</w:t>
        </w:r>
      </w:ins>
    </w:p>
    <w:p w14:paraId="3E2D92F1" w14:textId="77777777" w:rsidR="00140B5D" w:rsidRPr="00DA3BBC" w:rsidRDefault="00140B5D" w:rsidP="00140B5D">
      <w:pPr>
        <w:keepLines/>
      </w:pPr>
      <w:r w:rsidRPr="00DA3BBC">
        <w:rPr>
          <w:b/>
          <w:bCs/>
        </w:rPr>
        <w:lastRenderedPageBreak/>
        <w:t xml:space="preserve">Home Network Public Key Identifier: </w:t>
      </w:r>
      <w:r w:rsidRPr="00DA3BBC">
        <w:t>An identifier used to indicate which public/private key pair is used for SUPI protection and de-concealment of the SUCI as specified in TS 23.003 [19].</w:t>
      </w:r>
    </w:p>
    <w:p w14:paraId="756AFC5E" w14:textId="77777777" w:rsidR="00140B5D" w:rsidRPr="00DA3BBC" w:rsidRDefault="00140B5D" w:rsidP="00140B5D">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246093AB" w14:textId="77777777" w:rsidR="00140B5D" w:rsidRPr="00DA3BBC" w:rsidRDefault="00140B5D" w:rsidP="00140B5D">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280DC1CB" w14:textId="77777777" w:rsidR="00140B5D" w:rsidRPr="00DA3BBC" w:rsidRDefault="00140B5D" w:rsidP="00140B5D">
      <w:pPr>
        <w:keepLines/>
      </w:pPr>
      <w:r w:rsidRPr="00DA3BBC">
        <w:rPr>
          <w:b/>
        </w:rPr>
        <w:t>Indirect Communication:</w:t>
      </w:r>
      <w:r w:rsidRPr="00DA3BBC">
        <w:t xml:space="preserve"> This refers to the communication between NFs or NF services via an SCP.</w:t>
      </w:r>
    </w:p>
    <w:p w14:paraId="32D044D7" w14:textId="77777777" w:rsidR="00140B5D" w:rsidRPr="00DA3BBC" w:rsidRDefault="00140B5D" w:rsidP="00140B5D">
      <w:pPr>
        <w:keepLines/>
      </w:pPr>
      <w:r w:rsidRPr="00DA3BBC">
        <w:rPr>
          <w:b/>
        </w:rPr>
        <w:t>Initial Registration:</w:t>
      </w:r>
      <w:r w:rsidRPr="00DA3BBC">
        <w:t xml:space="preserve"> UE registration in RM-DEREGISTERED state as specified in clause 5.3.2.</w:t>
      </w:r>
    </w:p>
    <w:p w14:paraId="7AEDB981" w14:textId="77777777" w:rsidR="00140B5D" w:rsidRPr="00DA3BBC" w:rsidRDefault="00140B5D" w:rsidP="00140B5D">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0CF27C0F" w14:textId="77777777" w:rsidR="00140B5D" w:rsidRPr="00DA3BBC" w:rsidRDefault="00140B5D" w:rsidP="00140B5D">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D8DF808" w14:textId="77777777" w:rsidR="00140B5D" w:rsidRPr="00DA3BBC" w:rsidRDefault="00140B5D" w:rsidP="00140B5D">
      <w:pPr>
        <w:keepLines/>
      </w:pPr>
      <w:r w:rsidRPr="00DA3BBC">
        <w:rPr>
          <w:b/>
        </w:rPr>
        <w:t xml:space="preserve">Local Break Out (LBO): </w:t>
      </w:r>
      <w:r w:rsidRPr="00DA3BBC">
        <w:t>Roaming scenario for a PDU Session where the PDU Session Anchor and its controlling SMF are located in the serving PLMN (VPLMN).</w:t>
      </w:r>
    </w:p>
    <w:p w14:paraId="5A7127AB" w14:textId="77777777" w:rsidR="00140B5D" w:rsidRPr="00DA3BBC" w:rsidRDefault="00140B5D" w:rsidP="00140B5D">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20BA004" w14:textId="77777777" w:rsidR="00140B5D" w:rsidRPr="00DA3BBC" w:rsidRDefault="00140B5D" w:rsidP="00140B5D">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53068B93" w14:textId="77777777" w:rsidR="00140B5D" w:rsidRPr="00DA3BBC" w:rsidRDefault="00140B5D" w:rsidP="00140B5D">
      <w:pPr>
        <w:keepLines/>
      </w:pPr>
      <w:r w:rsidRPr="00DA3BBC">
        <w:rPr>
          <w:b/>
        </w:rPr>
        <w:t>Mobility Pattern:</w:t>
      </w:r>
      <w:r w:rsidRPr="00DA3BBC">
        <w:t xml:space="preserve"> Network concept of determining within the AMF the UE mobility parameters as specified in clause 5.3.2.4.</w:t>
      </w:r>
    </w:p>
    <w:p w14:paraId="3D25633D" w14:textId="77777777" w:rsidR="00140B5D" w:rsidRPr="00DA3BBC" w:rsidRDefault="00140B5D" w:rsidP="00140B5D">
      <w:pPr>
        <w:keepLines/>
      </w:pPr>
      <w:r w:rsidRPr="00DA3BBC">
        <w:rPr>
          <w:b/>
        </w:rPr>
        <w:t>Mobility Registration Update:</w:t>
      </w:r>
      <w:r w:rsidRPr="00DA3BBC">
        <w:t xml:space="preserve"> UE re-registration when entering new TA outside the TAI List as specified in clause 5.3.2.</w:t>
      </w:r>
    </w:p>
    <w:p w14:paraId="5E5CF705" w14:textId="77777777" w:rsidR="00140B5D" w:rsidRPr="00DA3BBC" w:rsidRDefault="00140B5D" w:rsidP="00140B5D">
      <w:r w:rsidRPr="00DA3BBC">
        <w:rPr>
          <w:b/>
        </w:rPr>
        <w:t>MPS-subscribed UE:</w:t>
      </w:r>
      <w:r w:rsidRPr="00DA3BBC">
        <w:t xml:space="preserve"> A UE having a USIM with MPS subscription.</w:t>
      </w:r>
    </w:p>
    <w:p w14:paraId="2F7D6F2E" w14:textId="77777777" w:rsidR="00140B5D" w:rsidRPr="00DA3BBC" w:rsidRDefault="00140B5D" w:rsidP="00140B5D">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7A1F14EB" w14:textId="77777777" w:rsidR="00140B5D" w:rsidRPr="00DA3BBC" w:rsidRDefault="00140B5D" w:rsidP="00140B5D">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15727A14" w14:textId="77777777" w:rsidR="00140B5D" w:rsidRPr="00DA3BBC" w:rsidRDefault="00140B5D" w:rsidP="00140B5D">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63C20ABC" w14:textId="77777777" w:rsidR="00140B5D" w:rsidRPr="00DA3BBC" w:rsidRDefault="00140B5D" w:rsidP="00140B5D">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2622B45A" w14:textId="77777777" w:rsidR="00140B5D" w:rsidRPr="00DA3BBC" w:rsidRDefault="00140B5D" w:rsidP="00140B5D">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1C6DA34F" w14:textId="77777777" w:rsidR="00140B5D" w:rsidRPr="00DA3BBC" w:rsidRDefault="00140B5D" w:rsidP="00140B5D">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351ED389" w14:textId="77777777" w:rsidR="00140B5D" w:rsidRPr="00DA3BBC" w:rsidRDefault="00140B5D" w:rsidP="00140B5D">
      <w:r w:rsidRPr="00DA3BBC">
        <w:rPr>
          <w:b/>
        </w:rPr>
        <w:t>Network Instance</w:t>
      </w:r>
      <w:r w:rsidRPr="00DA3BBC">
        <w:t>: Information identifying a domain. Used by the UPF for traffic detection and routing.</w:t>
      </w:r>
    </w:p>
    <w:p w14:paraId="7AA5ED55" w14:textId="77777777" w:rsidR="00140B5D" w:rsidRPr="00DA3BBC" w:rsidRDefault="00140B5D" w:rsidP="00140B5D">
      <w:r w:rsidRPr="00DA3BBC">
        <w:rPr>
          <w:b/>
          <w:bCs/>
        </w:rPr>
        <w:t>Network Slice</w:t>
      </w:r>
      <w:r w:rsidRPr="00DA3BBC">
        <w:rPr>
          <w:b/>
        </w:rPr>
        <w:t>:</w:t>
      </w:r>
      <w:r w:rsidRPr="00DA3BBC">
        <w:t xml:space="preserve"> A logical network that provides specific network capabilities and network characteristics.</w:t>
      </w:r>
    </w:p>
    <w:p w14:paraId="4A8EC96B" w14:textId="77777777" w:rsidR="00140B5D" w:rsidRPr="00DA3BBC" w:rsidRDefault="00140B5D" w:rsidP="00140B5D">
      <w:r w:rsidRPr="00DA3BBC">
        <w:rPr>
          <w:b/>
          <w:bCs/>
        </w:rPr>
        <w:t>Network Slice instance:</w:t>
      </w:r>
      <w:r w:rsidRPr="00DA3BBC">
        <w:t xml:space="preserve"> A set of Network Function instances and the required resources (e.g. compute, storage and networking resources) which form a deployed Network Slice.</w:t>
      </w:r>
    </w:p>
    <w:p w14:paraId="62D1EB4E" w14:textId="77777777" w:rsidR="00140B5D" w:rsidRPr="00DA3BBC" w:rsidRDefault="00140B5D" w:rsidP="00140B5D">
      <w:r w:rsidRPr="00DA3BBC">
        <w:rPr>
          <w:b/>
        </w:rPr>
        <w:t>Non-GBR QoS Flow:</w:t>
      </w:r>
      <w:r w:rsidRPr="00DA3BBC">
        <w:t xml:space="preserve"> A QoS Flow using the Non-GBR resource type and not requiring guaranteed flow bit rate.</w:t>
      </w:r>
    </w:p>
    <w:p w14:paraId="2A3CFC95" w14:textId="77777777" w:rsidR="00140B5D" w:rsidRPr="00DA3BBC" w:rsidRDefault="00140B5D" w:rsidP="00140B5D">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0B2B387" w14:textId="77777777" w:rsidR="00140B5D" w:rsidRPr="00DA3BBC" w:rsidRDefault="00140B5D" w:rsidP="00140B5D">
      <w:r w:rsidRPr="00DA3BBC">
        <w:rPr>
          <w:b/>
        </w:rPr>
        <w:lastRenderedPageBreak/>
        <w:t>NF instance:</w:t>
      </w:r>
      <w:r w:rsidRPr="00DA3BBC">
        <w:t xml:space="preserve"> an identifiable instance of the NF.</w:t>
      </w:r>
    </w:p>
    <w:p w14:paraId="629DFBE3" w14:textId="77777777" w:rsidR="00140B5D" w:rsidRPr="00DA3BBC" w:rsidRDefault="00140B5D" w:rsidP="00140B5D">
      <w:pPr>
        <w:keepLines/>
      </w:pPr>
      <w:r w:rsidRPr="00DA3BBC">
        <w:rPr>
          <w:b/>
          <w:bCs/>
        </w:rPr>
        <w:t>NF service:</w:t>
      </w:r>
      <w:r w:rsidRPr="00DA3BBC">
        <w:t xml:space="preserve"> a functionality exposed by a NF through a service-based interface and consumed by other authorized NFs.</w:t>
      </w:r>
    </w:p>
    <w:p w14:paraId="61D515FF" w14:textId="77777777" w:rsidR="00140B5D" w:rsidRPr="00DA3BBC" w:rsidRDefault="00140B5D" w:rsidP="00140B5D">
      <w:r w:rsidRPr="00DA3BBC">
        <w:rPr>
          <w:b/>
        </w:rPr>
        <w:t>NF service instance:</w:t>
      </w:r>
      <w:r w:rsidRPr="00DA3BBC">
        <w:t xml:space="preserve"> an identifiable instance of the NF service.</w:t>
      </w:r>
    </w:p>
    <w:p w14:paraId="46B9B778" w14:textId="77777777" w:rsidR="00140B5D" w:rsidRPr="00DA3BBC" w:rsidRDefault="00140B5D" w:rsidP="00140B5D">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5DC05CA5" w14:textId="77777777" w:rsidR="00140B5D" w:rsidRPr="00DA3BBC" w:rsidRDefault="00140B5D" w:rsidP="00140B5D">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37AF0EEB" w14:textId="77777777" w:rsidR="00140B5D" w:rsidRPr="00DA3BBC" w:rsidRDefault="00140B5D" w:rsidP="00140B5D">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51DC1334" w14:textId="77777777" w:rsidR="00140B5D" w:rsidRPr="00DA3BBC" w:rsidRDefault="00140B5D" w:rsidP="00140B5D">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02D996D3" w14:textId="77777777" w:rsidR="00140B5D" w:rsidRPr="00DA3BBC" w:rsidRDefault="00140B5D" w:rsidP="00140B5D">
      <w:pPr>
        <w:pStyle w:val="B1"/>
      </w:pPr>
      <w:r w:rsidRPr="00DA3BBC">
        <w:t>1)</w:t>
      </w:r>
      <w:r w:rsidRPr="00DA3BBC">
        <w:tab/>
        <w:t>Standalone New Radio.</w:t>
      </w:r>
    </w:p>
    <w:p w14:paraId="707BC376" w14:textId="77777777" w:rsidR="00140B5D" w:rsidRPr="00DA3BBC" w:rsidRDefault="00140B5D" w:rsidP="00140B5D">
      <w:pPr>
        <w:pStyle w:val="B1"/>
      </w:pPr>
      <w:r w:rsidRPr="00DA3BBC">
        <w:t>2)</w:t>
      </w:r>
      <w:r w:rsidRPr="00DA3BBC">
        <w:tab/>
        <w:t>New Radio is the anchor with E-UTRA extensions.</w:t>
      </w:r>
    </w:p>
    <w:p w14:paraId="57068984" w14:textId="77777777" w:rsidR="00140B5D" w:rsidRPr="00DA3BBC" w:rsidRDefault="00140B5D" w:rsidP="00140B5D">
      <w:pPr>
        <w:pStyle w:val="B1"/>
      </w:pPr>
      <w:r w:rsidRPr="00DA3BBC">
        <w:t>3)</w:t>
      </w:r>
      <w:r w:rsidRPr="00DA3BBC">
        <w:tab/>
        <w:t>Standalone E-UTRA.</w:t>
      </w:r>
    </w:p>
    <w:p w14:paraId="30D68344" w14:textId="77777777" w:rsidR="00140B5D" w:rsidRPr="00DA3BBC" w:rsidRDefault="00140B5D" w:rsidP="00140B5D">
      <w:pPr>
        <w:pStyle w:val="B1"/>
      </w:pPr>
      <w:r w:rsidRPr="00DA3BBC">
        <w:t>4)</w:t>
      </w:r>
      <w:r w:rsidRPr="00DA3BBC">
        <w:tab/>
        <w:t>E-UTRA is the anchor with New Radio extensions.</w:t>
      </w:r>
    </w:p>
    <w:p w14:paraId="30769A46" w14:textId="77777777" w:rsidR="00140B5D" w:rsidRPr="00DA3BBC" w:rsidRDefault="00140B5D" w:rsidP="00140B5D">
      <w:pPr>
        <w:keepLines/>
      </w:pPr>
      <w:r w:rsidRPr="00DA3BBC">
        <w:rPr>
          <w:b/>
        </w:rPr>
        <w:t>Non-Allowed Area:</w:t>
      </w:r>
      <w:r w:rsidRPr="00DA3BBC">
        <w:t xml:space="preserve"> Area where the UE is allowed to initiate Registration procedure but no other communication as specified in clause 5.3.2.3.</w:t>
      </w:r>
    </w:p>
    <w:p w14:paraId="51094FB6" w14:textId="77777777" w:rsidR="00140B5D" w:rsidRPr="00DA3BBC" w:rsidRDefault="00140B5D" w:rsidP="00140B5D">
      <w:pPr>
        <w:keepLines/>
      </w:pPr>
      <w:r w:rsidRPr="00DA3BBC">
        <w:t>Non-Public Network: See definition in TS 22.261 [2].</w:t>
      </w:r>
    </w:p>
    <w:p w14:paraId="6D43E29D" w14:textId="77777777" w:rsidR="00140B5D" w:rsidRPr="00DA3BBC" w:rsidRDefault="00140B5D" w:rsidP="00140B5D">
      <w:pPr>
        <w:keepLines/>
      </w:pPr>
      <w:r w:rsidRPr="00DA3BBC">
        <w:rPr>
          <w:b/>
        </w:rPr>
        <w:t>Non-Seamless Non-3GPP offload:</w:t>
      </w:r>
      <w:r w:rsidRPr="00DA3BBC">
        <w:t xml:space="preserve"> The offload of user plane traffic via non-3GPP access without traversing either N3IWF/TNGF or UPF.</w:t>
      </w:r>
    </w:p>
    <w:p w14:paraId="605997A5" w14:textId="77777777" w:rsidR="00140B5D" w:rsidRPr="00DA3BBC" w:rsidRDefault="00140B5D" w:rsidP="00140B5D">
      <w:pPr>
        <w:keepLines/>
      </w:pPr>
      <w:r w:rsidRPr="00DA3BBC">
        <w:rPr>
          <w:b/>
          <w:bCs/>
        </w:rPr>
        <w:t>Onboarding Network:</w:t>
      </w:r>
      <w:r w:rsidRPr="00DA3BBC">
        <w:t xml:space="preserve"> Either a PLMN enabling Remote Provisioning for a registered UE, or an Onboarding SNPN.</w:t>
      </w:r>
    </w:p>
    <w:p w14:paraId="681B8375" w14:textId="77777777" w:rsidR="00140B5D" w:rsidRPr="00DA3BBC" w:rsidRDefault="00140B5D" w:rsidP="00140B5D">
      <w:pPr>
        <w:keepLines/>
      </w:pPr>
      <w:r w:rsidRPr="00DA3BBC">
        <w:rPr>
          <w:b/>
          <w:bCs/>
        </w:rPr>
        <w:t>Onboarding Standalone Non-Public Network:</w:t>
      </w:r>
      <w:r w:rsidRPr="00DA3BBC">
        <w:t xml:space="preserve"> An SNPN providing Onboarding access and enabling Remote Provisioning for a UE registered for Onboarding.</w:t>
      </w:r>
    </w:p>
    <w:p w14:paraId="028F1CA3" w14:textId="77777777" w:rsidR="00140B5D" w:rsidRPr="00DA3BBC" w:rsidRDefault="00140B5D" w:rsidP="00140B5D">
      <w:pPr>
        <w:keepLines/>
      </w:pPr>
      <w:r w:rsidRPr="00DA3BBC">
        <w:rPr>
          <w:b/>
        </w:rPr>
        <w:t>PCF Group ID:</w:t>
      </w:r>
      <w:r w:rsidRPr="00DA3BBC">
        <w:t xml:space="preserve"> This refers to one or more PCF instances managing a specific set of SUPIs. A PCF Group consists of one or multiple PCF Sets.</w:t>
      </w:r>
    </w:p>
    <w:p w14:paraId="474A59BA" w14:textId="77777777" w:rsidR="00140B5D" w:rsidRPr="00DA3BBC" w:rsidRDefault="00140B5D" w:rsidP="00140B5D">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0A611D7A" w14:textId="77777777" w:rsidR="00140B5D" w:rsidRPr="00DA3BBC" w:rsidRDefault="00140B5D" w:rsidP="00140B5D">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AB480D3" w14:textId="77777777" w:rsidR="00140B5D" w:rsidRPr="00DA3BBC" w:rsidRDefault="00140B5D" w:rsidP="00140B5D">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9BEFEA4" w14:textId="77777777" w:rsidR="00140B5D" w:rsidRPr="00DA3BBC" w:rsidRDefault="00140B5D" w:rsidP="00140B5D">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7F3B80D6" w14:textId="77777777" w:rsidR="00140B5D" w:rsidRPr="00DA3BBC" w:rsidRDefault="00140B5D" w:rsidP="00140B5D">
      <w:pPr>
        <w:keepLines/>
      </w:pPr>
      <w:r w:rsidRPr="00DA3BBC">
        <w:rPr>
          <w:b/>
        </w:rPr>
        <w:t>Periodic Registration Update:</w:t>
      </w:r>
      <w:r w:rsidRPr="00DA3BBC">
        <w:t xml:space="preserve"> UE re-registration at expiry of periodic registration timer as specified in clause 5.3.2.</w:t>
      </w:r>
    </w:p>
    <w:p w14:paraId="28CA98D7" w14:textId="77777777" w:rsidR="00140B5D" w:rsidRPr="00DA3BBC" w:rsidRDefault="00140B5D" w:rsidP="00140B5D">
      <w:r w:rsidRPr="00DA3BBC">
        <w:rPr>
          <w:b/>
          <w:bCs/>
        </w:rPr>
        <w:t>PLMN with Disaster Condition:</w:t>
      </w:r>
      <w:r w:rsidRPr="00DA3BBC">
        <w:t xml:space="preserve"> A PLMN to which a Disaster Condition applies.</w:t>
      </w:r>
    </w:p>
    <w:p w14:paraId="7F5636C2" w14:textId="77777777" w:rsidR="00140B5D" w:rsidRPr="00DA3BBC" w:rsidRDefault="00140B5D" w:rsidP="00140B5D">
      <w:r w:rsidRPr="00DA3BBC">
        <w:rPr>
          <w:b/>
          <w:bCs/>
        </w:rPr>
        <w:t>Pre-configured 5QI:</w:t>
      </w:r>
      <w:r w:rsidRPr="00DA3BBC">
        <w:t xml:space="preserve"> Pre-defined QoS characteristics configured in the AN and 5GC and referenced via a non-standardized 5QI value.</w:t>
      </w:r>
    </w:p>
    <w:p w14:paraId="297FBBB2" w14:textId="77777777" w:rsidR="00140B5D" w:rsidRPr="00DA3BBC" w:rsidRDefault="00140B5D" w:rsidP="00140B5D">
      <w:r w:rsidRPr="00DA3BBC">
        <w:rPr>
          <w:b/>
        </w:rPr>
        <w:t>Private communication:</w:t>
      </w:r>
      <w:r w:rsidRPr="00DA3BBC">
        <w:t xml:space="preserve"> See definition in TS 22.261 [2].</w:t>
      </w:r>
    </w:p>
    <w:p w14:paraId="24506206" w14:textId="77777777" w:rsidR="00140B5D" w:rsidRPr="00DA3BBC" w:rsidRDefault="00140B5D" w:rsidP="00140B5D">
      <w:r w:rsidRPr="00DA3BBC">
        <w:rPr>
          <w:b/>
          <w:bCs/>
        </w:rPr>
        <w:t>Provisioning Server:</w:t>
      </w:r>
      <w:r w:rsidRPr="00DA3BBC">
        <w:t xml:space="preserve"> Entity that provisions network credentials and other data in the UE to enable SNPN access.</w:t>
      </w:r>
    </w:p>
    <w:p w14:paraId="3ACD4929" w14:textId="77777777" w:rsidR="00140B5D" w:rsidRPr="00DA3BBC" w:rsidRDefault="00140B5D" w:rsidP="00140B5D">
      <w:r w:rsidRPr="00DA3BBC">
        <w:rPr>
          <w:b/>
          <w:bCs/>
        </w:rPr>
        <w:t>PTP domain:</w:t>
      </w:r>
      <w:r w:rsidRPr="00DA3BBC">
        <w:t xml:space="preserve"> As defined in IEEE Std 1588 [126].</w:t>
      </w:r>
    </w:p>
    <w:p w14:paraId="707C8095" w14:textId="77777777" w:rsidR="00140B5D" w:rsidRPr="00DA3BBC" w:rsidRDefault="00140B5D" w:rsidP="00140B5D">
      <w:pPr>
        <w:keepLines/>
      </w:pPr>
      <w:r w:rsidRPr="00DA3BBC">
        <w:rPr>
          <w:b/>
        </w:rPr>
        <w:t>Public network integrated NPN:</w:t>
      </w:r>
      <w:r w:rsidRPr="00DA3BBC">
        <w:t xml:space="preserve"> A non-public network deployed with the support of a PLMN.</w:t>
      </w:r>
    </w:p>
    <w:p w14:paraId="735DDA66" w14:textId="77777777" w:rsidR="00140B5D" w:rsidRPr="00DA3BBC" w:rsidRDefault="00140B5D" w:rsidP="00140B5D">
      <w:pPr>
        <w:keepLines/>
      </w:pPr>
      <w:r w:rsidRPr="00DA3BBC">
        <w:rPr>
          <w:b/>
        </w:rPr>
        <w:t>(Radio) Access Network</w:t>
      </w:r>
      <w:r w:rsidRPr="00DA3BBC">
        <w:t>: See 5G Access Network.</w:t>
      </w:r>
    </w:p>
    <w:p w14:paraId="72906813" w14:textId="77777777" w:rsidR="00140B5D" w:rsidRPr="00DA3BBC" w:rsidRDefault="00140B5D" w:rsidP="00140B5D">
      <w:r w:rsidRPr="00DA3BBC">
        <w:rPr>
          <w:b/>
          <w:bCs/>
        </w:rPr>
        <w:lastRenderedPageBreak/>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8F585D5" w14:textId="77777777" w:rsidR="00140B5D" w:rsidRPr="00DA3BBC" w:rsidRDefault="00140B5D" w:rsidP="00140B5D">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6E1C09A1" w14:textId="77777777" w:rsidR="00140B5D" w:rsidRPr="00DA3BBC" w:rsidRDefault="00140B5D" w:rsidP="00140B5D">
      <w:pPr>
        <w:keepLines/>
      </w:pPr>
      <w:r w:rsidRPr="00DA3BBC">
        <w:rPr>
          <w:b/>
        </w:rPr>
        <w:t xml:space="preserve">Requested NSSAI: </w:t>
      </w:r>
      <w:r w:rsidRPr="00DA3BBC">
        <w:t>NSSAI provided by the UE to the Serving PLMN during registration.</w:t>
      </w:r>
    </w:p>
    <w:p w14:paraId="44AA49BE" w14:textId="77777777" w:rsidR="00140B5D" w:rsidRPr="00DA3BBC" w:rsidRDefault="00140B5D" w:rsidP="00140B5D">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53DBD95C" w14:textId="77777777" w:rsidR="00140B5D" w:rsidRPr="00DA3BBC" w:rsidRDefault="00140B5D" w:rsidP="00140B5D">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42E885F" w14:textId="77777777" w:rsidR="00140B5D" w:rsidRPr="00DA3BBC" w:rsidRDefault="00140B5D" w:rsidP="00140B5D">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8327834" w14:textId="77777777" w:rsidR="00140B5D" w:rsidRPr="00DA3BBC" w:rsidRDefault="00140B5D" w:rsidP="00140B5D">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433A5EF9" w14:textId="77777777" w:rsidR="00140B5D" w:rsidRPr="00DA3BBC" w:rsidRDefault="00140B5D" w:rsidP="00140B5D">
      <w:pPr>
        <w:keepLines/>
      </w:pPr>
      <w:r w:rsidRPr="00DA3BBC">
        <w:rPr>
          <w:b/>
        </w:rPr>
        <w:t>SNPN enabled UE:</w:t>
      </w:r>
      <w:r w:rsidRPr="00DA3BBC">
        <w:t xml:space="preserve"> A UE configured to use stand-alone Non-Public Networks.</w:t>
      </w:r>
    </w:p>
    <w:p w14:paraId="315A4881" w14:textId="77777777" w:rsidR="00140B5D" w:rsidRPr="00DA3BBC" w:rsidRDefault="00140B5D" w:rsidP="00140B5D">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6F9C52BB" w14:textId="77777777" w:rsidR="00140B5D" w:rsidRPr="00DA3BBC" w:rsidRDefault="00140B5D" w:rsidP="00140B5D">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B1EAFEA" w14:textId="77777777" w:rsidR="00140B5D" w:rsidRPr="00DA3BBC" w:rsidRDefault="00140B5D" w:rsidP="00140B5D">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434F9812" w14:textId="77777777" w:rsidR="00140B5D" w:rsidRPr="00DA3BBC" w:rsidRDefault="00140B5D" w:rsidP="00140B5D">
      <w:r w:rsidRPr="00DA3BBC">
        <w:rPr>
          <w:b/>
          <w:bCs/>
        </w:rPr>
        <w:t>Service Data Flow Filter:</w:t>
      </w:r>
      <w:r w:rsidRPr="00DA3BBC">
        <w:t xml:space="preserve"> A set of packet flow header parameter values/ranges used to identify one or more of the (IP or Ethernet) packet flows constituting a Service Data Flow.</w:t>
      </w:r>
    </w:p>
    <w:p w14:paraId="5F89D23D" w14:textId="77777777" w:rsidR="00140B5D" w:rsidRPr="00DA3BBC" w:rsidRDefault="00140B5D" w:rsidP="00140B5D">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455356FC" w14:textId="77777777" w:rsidR="00140B5D" w:rsidRPr="00DA3BBC" w:rsidRDefault="00140B5D" w:rsidP="00140B5D">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293CDFCF" w14:textId="77777777" w:rsidR="00140B5D" w:rsidRPr="00DA3BBC" w:rsidRDefault="00140B5D" w:rsidP="00140B5D">
      <w:r w:rsidRPr="00DA3BBC">
        <w:rPr>
          <w:b/>
        </w:rPr>
        <w:t>SMF Service Area:</w:t>
      </w:r>
      <w:r w:rsidRPr="00DA3BBC">
        <w:t xml:space="preserve"> The collection of UPF Service Areas of all UPFs which can be controlled by one SMF.</w:t>
      </w:r>
    </w:p>
    <w:p w14:paraId="1F62CF02" w14:textId="77777777" w:rsidR="00140B5D" w:rsidRPr="00DA3BBC" w:rsidRDefault="00140B5D" w:rsidP="00140B5D">
      <w:pPr>
        <w:keepLines/>
      </w:pPr>
      <w:r w:rsidRPr="00DA3BBC">
        <w:rPr>
          <w:b/>
          <w:bCs/>
        </w:rPr>
        <w:t>SNPN ID:</w:t>
      </w:r>
      <w:r w:rsidRPr="00DA3BBC">
        <w:t xml:space="preserve"> PLMN ID and NID identifying an SNPN.</w:t>
      </w:r>
    </w:p>
    <w:p w14:paraId="2CAC4C28" w14:textId="77777777" w:rsidR="00140B5D" w:rsidRPr="00DA3BBC" w:rsidRDefault="00140B5D" w:rsidP="00140B5D">
      <w:pPr>
        <w:keepLines/>
      </w:pPr>
      <w:r w:rsidRPr="00DA3BBC">
        <w:rPr>
          <w:b/>
        </w:rPr>
        <w:t>Stand-alone Non-Public Network:</w:t>
      </w:r>
      <w:r w:rsidRPr="00DA3BBC">
        <w:t xml:space="preserve"> A non-public network not relying on network functions provided by a PLMN</w:t>
      </w:r>
    </w:p>
    <w:p w14:paraId="68F2587F" w14:textId="77777777" w:rsidR="00140B5D" w:rsidRPr="00DA3BBC" w:rsidRDefault="00140B5D" w:rsidP="00140B5D">
      <w:pPr>
        <w:keepLines/>
      </w:pPr>
      <w:r w:rsidRPr="00DA3BBC">
        <w:rPr>
          <w:b/>
        </w:rPr>
        <w:t>Subscribed S-NSSAI</w:t>
      </w:r>
      <w:r w:rsidRPr="00DA3BBC">
        <w:t>: S-NSSAI based on subscriber information, which a UE is subscribed to use in a PLMN</w:t>
      </w:r>
    </w:p>
    <w:p w14:paraId="3439E24B" w14:textId="77777777" w:rsidR="00140B5D" w:rsidRPr="00DA3BBC" w:rsidRDefault="00140B5D" w:rsidP="00140B5D">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2BAB2F23" w14:textId="77777777" w:rsidR="00140B5D" w:rsidRPr="00DA3BBC" w:rsidRDefault="00140B5D" w:rsidP="00140B5D">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613C2E06" w14:textId="77777777" w:rsidR="00140B5D" w:rsidRPr="00DA3BBC" w:rsidRDefault="00140B5D" w:rsidP="00140B5D">
      <w:pPr>
        <w:pStyle w:val="NO"/>
      </w:pPr>
      <w:r w:rsidRPr="00DA3BBC">
        <w:t>NOTE 2:</w:t>
      </w:r>
      <w:r w:rsidRPr="00DA3BBC">
        <w:tab/>
        <w:t>Taken from clause 3.1 of TS 22.261 [2].</w:t>
      </w:r>
    </w:p>
    <w:p w14:paraId="5CBE93FD" w14:textId="77777777" w:rsidR="00140B5D" w:rsidRPr="00DA3BBC" w:rsidRDefault="00140B5D" w:rsidP="00140B5D">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16403BC3" w14:textId="77777777" w:rsidR="00140B5D" w:rsidRPr="00DA3BBC" w:rsidRDefault="00140B5D" w:rsidP="00140B5D">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9415C11" w14:textId="77777777" w:rsidR="00140B5D" w:rsidRPr="00DA3BBC" w:rsidRDefault="00140B5D" w:rsidP="00140B5D">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1B75C2CF" w14:textId="77777777" w:rsidR="00140B5D" w:rsidRPr="00DA3BBC" w:rsidRDefault="00140B5D" w:rsidP="00140B5D">
      <w:pPr>
        <w:keepLines/>
        <w:overflowPunct w:val="0"/>
        <w:autoSpaceDE w:val="0"/>
        <w:autoSpaceDN w:val="0"/>
        <w:adjustRightInd w:val="0"/>
        <w:textAlignment w:val="baseline"/>
      </w:pPr>
      <w:r w:rsidRPr="00DA3BBC">
        <w:rPr>
          <w:b/>
        </w:rPr>
        <w:lastRenderedPageBreak/>
        <w:t>UDM Group ID:</w:t>
      </w:r>
      <w:r w:rsidRPr="00DA3BBC">
        <w:t xml:space="preserve"> This refers to one or more UDM instances managing a specific set of SUPIs. An UDM Group consists of one or multiple UDM Sets.</w:t>
      </w:r>
    </w:p>
    <w:p w14:paraId="0FBF2F62" w14:textId="77777777" w:rsidR="00140B5D" w:rsidRPr="00DA3BBC" w:rsidRDefault="00140B5D" w:rsidP="00140B5D">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34896E36" w14:textId="77777777" w:rsidR="00140B5D" w:rsidRPr="00DA3BBC" w:rsidRDefault="00140B5D" w:rsidP="00140B5D">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755DC85" w14:textId="77777777" w:rsidR="00140B5D" w:rsidRPr="00DA3BBC" w:rsidRDefault="00140B5D" w:rsidP="00140B5D">
      <w:pPr>
        <w:pStyle w:val="NO"/>
      </w:pPr>
      <w:r w:rsidRPr="00DA3BBC">
        <w:t>NOTE 3:</w:t>
      </w:r>
      <w:r w:rsidRPr="00DA3BBC">
        <w:tab/>
        <w:t>UE-DS-TT Residence Time is the same for uplink and downlink traffic and applies to all QoS Flows.</w:t>
      </w:r>
    </w:p>
    <w:p w14:paraId="53F9980E" w14:textId="77777777" w:rsidR="00140B5D" w:rsidRPr="00DA3BBC" w:rsidRDefault="00140B5D" w:rsidP="00140B5D">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294B44B4" w14:textId="77777777" w:rsidR="00140B5D" w:rsidRPr="00DA3BBC" w:rsidRDefault="00140B5D" w:rsidP="00140B5D">
      <w:pPr>
        <w:keepLines/>
      </w:pPr>
      <w:r w:rsidRPr="00DA3BBC">
        <w:rPr>
          <w:b/>
        </w:rPr>
        <w:t>Uplink Classifier:</w:t>
      </w:r>
      <w:r w:rsidRPr="00DA3BBC">
        <w:t xml:space="preserve"> UPF functionality that aims at diverting Uplink traffic, based on filter rules provided by SMF, towards Data Network.</w:t>
      </w:r>
    </w:p>
    <w:p w14:paraId="47976B48" w14:textId="77777777" w:rsidR="00140B5D" w:rsidRPr="00DA3BBC" w:rsidRDefault="00140B5D" w:rsidP="00140B5D">
      <w:r w:rsidRPr="00DA3BBC">
        <w:rPr>
          <w:b/>
          <w:bCs/>
        </w:rPr>
        <w:t>WB-E-UTRA:</w:t>
      </w:r>
      <w:r w:rsidRPr="00DA3BBC">
        <w:t xml:space="preserve"> In the RAN, WB-E-UTRA is the part of E-UTRA that excludes NB-IoT. In the Core Network, WB-E-UTRA also excludes LTE-M.</w:t>
      </w:r>
    </w:p>
    <w:p w14:paraId="16FB8459" w14:textId="77777777" w:rsidR="00140B5D" w:rsidRPr="00DA3BBC" w:rsidRDefault="00140B5D" w:rsidP="00140B5D">
      <w:r w:rsidRPr="00DA3BBC">
        <w:rPr>
          <w:b/>
        </w:rPr>
        <w:t>Wireline 5G Access Network:</w:t>
      </w:r>
      <w:r w:rsidRPr="00DA3BBC">
        <w:t xml:space="preserve"> The Wireline 5G Access Network (W-5GAN) is a wireline AN that connects to a 5GC via N2 and N3 reference points. The W-5GAN can be either a W-5GBAN or W-5GCAN.</w:t>
      </w:r>
    </w:p>
    <w:p w14:paraId="4A10FFFB" w14:textId="77777777" w:rsidR="00140B5D" w:rsidRPr="00DA3BBC" w:rsidRDefault="00140B5D" w:rsidP="00140B5D">
      <w:r w:rsidRPr="00DA3BBC">
        <w:rPr>
          <w:b/>
        </w:rPr>
        <w:t>Wireline 5G Cable Access Network:</w:t>
      </w:r>
      <w:r w:rsidRPr="00DA3BBC">
        <w:t xml:space="preserve"> The Wireline 5G Cable Access Network (W-5GCAN) is the Access Network defined in </w:t>
      </w:r>
      <w:proofErr w:type="spellStart"/>
      <w:r w:rsidRPr="00DA3BBC">
        <w:t>CableLabs</w:t>
      </w:r>
      <w:proofErr w:type="spellEnd"/>
      <w:r w:rsidRPr="00DA3BBC">
        <w:t>.</w:t>
      </w:r>
    </w:p>
    <w:p w14:paraId="09391C20" w14:textId="77777777" w:rsidR="00140B5D" w:rsidRPr="00DA3BBC" w:rsidRDefault="00140B5D" w:rsidP="00140B5D">
      <w:r w:rsidRPr="00DA3BBC">
        <w:rPr>
          <w:b/>
        </w:rPr>
        <w:t>Wireline BBF Access Network:</w:t>
      </w:r>
      <w:r w:rsidRPr="00DA3BBC">
        <w:t xml:space="preserve"> The Wireline 5G BBF Access Network (W-5GBAN) is the Access Network defined in BBF.</w:t>
      </w:r>
    </w:p>
    <w:p w14:paraId="6EF8A63A" w14:textId="77777777" w:rsidR="00140B5D" w:rsidRPr="00DA3BBC" w:rsidRDefault="00140B5D" w:rsidP="00140B5D">
      <w:r w:rsidRPr="00DA3BBC">
        <w:rPr>
          <w:b/>
        </w:rPr>
        <w:t>Wireline Access Gateway Function (W-AGF):</w:t>
      </w:r>
      <w:r w:rsidRPr="00DA3BBC">
        <w:t xml:space="preserve"> The Wireline Access Gateway Function (W-AGF) is a Network function in W-5GAN that provides connectivity to the 5G Core to 5G-RG and FN-RG.</w:t>
      </w:r>
    </w:p>
    <w:p w14:paraId="540DFE86" w14:textId="77777777" w:rsidR="00F51F57" w:rsidRDefault="00140B5D" w:rsidP="00F51F57">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bookmarkStart w:id="30" w:name="_Toc20150082"/>
      <w:bookmarkStart w:id="31" w:name="_Toc27846881"/>
      <w:bookmarkStart w:id="32" w:name="_Toc36188012"/>
      <w:bookmarkStart w:id="33" w:name="_Toc45183917"/>
      <w:bookmarkStart w:id="34" w:name="_Toc47342759"/>
      <w:bookmarkStart w:id="35" w:name="_Toc51769460"/>
      <w:bookmarkStart w:id="36" w:name="_Toc91148578"/>
    </w:p>
    <w:p w14:paraId="37EA3378" w14:textId="77777777" w:rsidR="00F51F57" w:rsidRPr="00524A65" w:rsidRDefault="00F51F57" w:rsidP="00F51F57"/>
    <w:bookmarkEnd w:id="30"/>
    <w:bookmarkEnd w:id="31"/>
    <w:bookmarkEnd w:id="32"/>
    <w:bookmarkEnd w:id="33"/>
    <w:bookmarkEnd w:id="34"/>
    <w:bookmarkEnd w:id="35"/>
    <w:bookmarkEnd w:id="36"/>
    <w:p w14:paraId="442742B0" w14:textId="2DF2ED4C" w:rsidR="00194306" w:rsidRPr="0042466D" w:rsidRDefault="00194306" w:rsidP="001943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AE6E47">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430A16" w14:textId="77777777" w:rsidR="0099585F" w:rsidRPr="00524A65" w:rsidRDefault="0099585F" w:rsidP="001D0775"/>
    <w:p w14:paraId="76B61FCA" w14:textId="77777777" w:rsidR="00BA5E89" w:rsidRPr="00DA3BBC" w:rsidRDefault="00BA5E89" w:rsidP="00BA5E89">
      <w:pPr>
        <w:pStyle w:val="Heading4"/>
      </w:pPr>
      <w:r w:rsidRPr="00DA3BBC">
        <w:t>5.30.2.3</w:t>
      </w:r>
      <w:r w:rsidRPr="00DA3BBC">
        <w:tab/>
        <w:t>UE configuration and subscription aspects</w:t>
      </w:r>
      <w:bookmarkEnd w:id="25"/>
    </w:p>
    <w:p w14:paraId="43EE6D3D" w14:textId="77777777" w:rsidR="00BA5E89" w:rsidRPr="00DA3BBC" w:rsidRDefault="00BA5E89" w:rsidP="00BA5E89">
      <w:r w:rsidRPr="00DA3BBC">
        <w:t>An SNPN-enabled UE is configured with the following information for each subscribed SNPN:</w:t>
      </w:r>
    </w:p>
    <w:p w14:paraId="2CE18385" w14:textId="77777777" w:rsidR="00BA5E89" w:rsidRPr="00DA3BBC" w:rsidRDefault="00BA5E89" w:rsidP="00BA5E89">
      <w:pPr>
        <w:pStyle w:val="B1"/>
      </w:pPr>
      <w:r w:rsidRPr="00DA3BBC">
        <w:t>-</w:t>
      </w:r>
      <w:r w:rsidRPr="00DA3BBC">
        <w:tab/>
        <w:t>PLMN ID and NID of the subscribed SNPN;</w:t>
      </w:r>
    </w:p>
    <w:p w14:paraId="627F4E4B" w14:textId="77777777" w:rsidR="00BA5E89" w:rsidRPr="00DA3BBC" w:rsidRDefault="00BA5E89" w:rsidP="00BA5E89">
      <w:pPr>
        <w:pStyle w:val="B1"/>
      </w:pPr>
      <w:r w:rsidRPr="00DA3BBC">
        <w:t>-</w:t>
      </w:r>
      <w:r w:rsidRPr="00DA3BBC">
        <w:tab/>
        <w:t>Subscription identifier (SUPI) and credentials for the subscribed SNPN;</w:t>
      </w:r>
    </w:p>
    <w:p w14:paraId="48EB904D" w14:textId="77777777" w:rsidR="00BA5E89" w:rsidRPr="00DA3BBC" w:rsidRDefault="00BA5E89" w:rsidP="00BA5E89">
      <w:pPr>
        <w:pStyle w:val="B1"/>
      </w:pPr>
      <w:r w:rsidRPr="00DA3BBC">
        <w:t>-</w:t>
      </w:r>
      <w:r w:rsidRPr="00DA3BBC">
        <w:tab/>
        <w:t>Optionally, an N3IWF FQDN and an identifier of the country where the configured N3IWF is located;</w:t>
      </w:r>
    </w:p>
    <w:p w14:paraId="100BB9E2" w14:textId="77777777" w:rsidR="00BA5E89" w:rsidRPr="00DA3BBC" w:rsidRDefault="00BA5E89" w:rsidP="00BA5E89">
      <w:pPr>
        <w:pStyle w:val="B1"/>
      </w:pPr>
      <w:r w:rsidRPr="00DA3BBC">
        <w:t>-</w:t>
      </w:r>
      <w:r w:rsidRPr="00DA3BBC">
        <w:tab/>
        <w:t>Optionally, if the UE supports access to an SNPN using credentials from a Credentials Holder:</w:t>
      </w:r>
    </w:p>
    <w:p w14:paraId="2CE6D9C3" w14:textId="77777777" w:rsidR="00BA5E89" w:rsidRPr="00DA3BBC" w:rsidRDefault="00BA5E89" w:rsidP="00BA5E89">
      <w:pPr>
        <w:pStyle w:val="B2"/>
      </w:pPr>
      <w:r w:rsidRPr="00DA3BBC">
        <w:t>-</w:t>
      </w:r>
      <w:r w:rsidRPr="00DA3BBC">
        <w:tab/>
        <w:t>User controlled prioritized list of preferred SNPNs;</w:t>
      </w:r>
    </w:p>
    <w:p w14:paraId="2F3CCC55" w14:textId="77777777" w:rsidR="00BA5E89" w:rsidRPr="00DA3BBC" w:rsidRDefault="00BA5E89" w:rsidP="00BA5E89">
      <w:pPr>
        <w:pStyle w:val="B2"/>
      </w:pPr>
      <w:r w:rsidRPr="00DA3BBC">
        <w:t>-</w:t>
      </w:r>
      <w:r w:rsidRPr="00DA3BBC">
        <w:tab/>
        <w:t>Credentials Holder controlled prioritized list of preferred SNPNs;</w:t>
      </w:r>
    </w:p>
    <w:p w14:paraId="4A779F16" w14:textId="77777777" w:rsidR="00BA5E89" w:rsidRPr="00DA3BBC" w:rsidRDefault="00BA5E89" w:rsidP="00BA5E89">
      <w:pPr>
        <w:pStyle w:val="B2"/>
      </w:pPr>
      <w:r w:rsidRPr="00DA3BBC">
        <w:t>-</w:t>
      </w:r>
      <w:r w:rsidRPr="00DA3BBC">
        <w:tab/>
        <w:t>Credentials Holder controlled prioritized list of GINs.</w:t>
      </w:r>
    </w:p>
    <w:p w14:paraId="6A1EF066" w14:textId="77777777" w:rsidR="00BA5E89" w:rsidRPr="00DA3BBC" w:rsidRDefault="00BA5E89" w:rsidP="00BA5E89">
      <w:r>
        <w:t xml:space="preserve">For an SNPN-enabled UE with SNPN subscription, the </w:t>
      </w:r>
      <w:r w:rsidRPr="00DA3BBC">
        <w:t>Credentials Holder controlled prioritized lists of preferred SNPNs and GINs may be updated by the Credentials Holder using the Steering of Roaming (</w:t>
      </w:r>
      <w:proofErr w:type="spellStart"/>
      <w:r w:rsidRPr="00DA3BBC">
        <w:t>SoR</w:t>
      </w:r>
      <w:proofErr w:type="spellEnd"/>
      <w:r w:rsidRPr="00DA3BBC">
        <w:t xml:space="preserve">) procedure as defined </w:t>
      </w:r>
      <w:r w:rsidRPr="00DA3BBC">
        <w:lastRenderedPageBreak/>
        <w:t>in Annex C of TS 23.122 [17].</w:t>
      </w:r>
      <w:r>
        <w:t xml:space="preserve"> Updating Credentials Holder controlled prioritized lists of preferred SNPNs and GINs via the Steering of Roaming (</w:t>
      </w:r>
      <w:proofErr w:type="spellStart"/>
      <w:r>
        <w:t>SoR</w:t>
      </w:r>
      <w:proofErr w:type="spellEnd"/>
      <w:r>
        <w:t>) procedure is not applicable for Credentials Holder with AAA server.</w:t>
      </w:r>
    </w:p>
    <w:p w14:paraId="3FF957FD" w14:textId="77777777" w:rsidR="00BA5E89" w:rsidRPr="00DA3BBC" w:rsidRDefault="00BA5E89" w:rsidP="00BA5E89">
      <w:r w:rsidRPr="00DA3BBC">
        <w:t>A subscriber of an SNPN is either:</w:t>
      </w:r>
    </w:p>
    <w:p w14:paraId="5BB16411" w14:textId="77777777" w:rsidR="00BA5E89" w:rsidRPr="00DA3BBC" w:rsidRDefault="00BA5E89" w:rsidP="00BA5E89">
      <w:pPr>
        <w:pStyle w:val="B1"/>
      </w:pPr>
      <w:r w:rsidRPr="00DA3BBC">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F58D43D" w14:textId="77777777" w:rsidR="00BA5E89" w:rsidRPr="00DA3BBC" w:rsidRDefault="00BA5E89" w:rsidP="00BA5E89">
      <w:pPr>
        <w:pStyle w:val="B1"/>
      </w:pPr>
      <w:r w:rsidRPr="00DA3BBC">
        <w:t>-</w:t>
      </w:r>
      <w:r w:rsidRPr="00DA3BBC">
        <w:tab/>
        <w:t>identified by a SUPI containing an IMSI.</w:t>
      </w:r>
    </w:p>
    <w:p w14:paraId="4DD30FDC" w14:textId="77777777" w:rsidR="00D55286" w:rsidRPr="00DA3BBC" w:rsidRDefault="00BA5E89" w:rsidP="00D55286">
      <w:pPr>
        <w:rPr>
          <w:moveTo w:id="37" w:author="Huawei-ZQH" w:date="2022-01-11T15:22:00Z"/>
        </w:rPr>
      </w:pPr>
      <w:r w:rsidRPr="00DA3BBC">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ins w:id="38" w:author="Huawei-ZQH" w:date="2022-01-11T15:22:00Z">
        <w:r w:rsidR="00D55286" w:rsidRPr="00D55286">
          <w:t xml:space="preserve"> </w:t>
        </w:r>
      </w:ins>
      <w:moveToRangeStart w:id="39" w:author="Huawei-ZQH" w:date="2022-01-11T15:22:00Z" w:name="move92806965"/>
      <w:moveTo w:id="40" w:author="Huawei-ZQH" w:date="2022-01-11T15:22:00Z">
        <w:r w:rsidR="00D55286" w:rsidRPr="00DA3BBC">
          <w:t>In the case of access to an SNPN using credentials owned by a Credentials Holder using AAA-S as specified in clause 5.30.2.9.2, only Network Specific Identifier based SUPI is supported.</w:t>
        </w:r>
      </w:moveTo>
    </w:p>
    <w:moveToRangeEnd w:id="39"/>
    <w:p w14:paraId="351453BF" w14:textId="77777777" w:rsidR="00BA5E89" w:rsidRPr="00DA3BBC" w:rsidRDefault="00BA5E89" w:rsidP="00BA5E89">
      <w:pPr>
        <w:pStyle w:val="NO"/>
      </w:pPr>
      <w:r w:rsidRPr="00DA3BBC">
        <w:t>NOTE 1:</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67DDA4A5" w14:textId="77777777" w:rsidR="00BA5E89" w:rsidRPr="00DA3BBC" w:rsidRDefault="00BA5E89" w:rsidP="00BA5E89">
      <w:pPr>
        <w:pStyle w:val="NO"/>
      </w:pPr>
      <w:r w:rsidRPr="00DA3BBC">
        <w:t>NOTE 2:</w:t>
      </w:r>
      <w:r w:rsidRPr="00DA3BBC">
        <w:tab/>
        <w:t>Network Specific Identifier are not supported for the case the Credentials Holder is provided by a PLMN.</w:t>
      </w:r>
    </w:p>
    <w:p w14:paraId="3D023B1D" w14:textId="77DB98CF" w:rsidR="00BA5E89" w:rsidRPr="00DA3BBC" w:rsidRDefault="00BA5E89" w:rsidP="00BA5E89">
      <w:pPr>
        <w:pStyle w:val="NO"/>
      </w:pPr>
      <w:r w:rsidRPr="00DA3BBC">
        <w:t>NOTE 3:</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w:t>
      </w:r>
      <w:del w:id="41" w:author="Huawei-ZQHr07" w:date="2022-02-16T14:54:00Z">
        <w:r w:rsidDel="00914516">
          <w:delText>can be another SNPN or</w:delText>
        </w:r>
      </w:del>
      <w:ins w:id="42" w:author="Huawei-ZQHr07" w:date="2022-02-16T14:54:00Z">
        <w:r w:rsidR="00914516">
          <w:t>is</w:t>
        </w:r>
      </w:ins>
      <w:r>
        <w:t xml:space="preserve"> a PLMN)</w:t>
      </w:r>
      <w:r w:rsidRPr="00DA3BBC">
        <w:t xml:space="preserve"> share PLMN ID, and IMSI based SUPI is used, then the Routing Indicator can be used for AUSF/UDM discovery and selection as long as the Routing Indicator values are coordinated among the involved SNPN and CHs. When the PLMN ID is not shared between SNPNs and CHs</w:t>
      </w:r>
      <w:ins w:id="43" w:author="Huawei-ZQH" w:date="2022-01-11T14:52:00Z">
        <w:r w:rsidR="00741037">
          <w:t xml:space="preserve"> (where CH can be another SNPN or a PLMN) and </w:t>
        </w:r>
      </w:ins>
      <w:ins w:id="44" w:author="Huawei-ZQH" w:date="2022-01-11T14:53:00Z">
        <w:r w:rsidR="00741037" w:rsidRPr="00DA3BBC">
          <w:t>IMSI based SUPI is used</w:t>
        </w:r>
      </w:ins>
      <w:r w:rsidRPr="00DA3BBC">
        <w:t>, then PLMN ID is sufficient to be used for AUSF/UDM discovery &amp; selection unless the CHs deploys multiple AUSF/UDM in which case also the Routing Indicator can be used as long as the Routing Indicator values are coordinated within the CH.</w:t>
      </w:r>
    </w:p>
    <w:p w14:paraId="0D1328B3" w14:textId="77777777" w:rsidR="00BA5E89" w:rsidRPr="00DA3BBC" w:rsidDel="00D55286" w:rsidRDefault="00BA5E89" w:rsidP="00BA5E89">
      <w:pPr>
        <w:rPr>
          <w:moveFrom w:id="45" w:author="Huawei-ZQH" w:date="2022-01-11T15:22:00Z"/>
        </w:rPr>
      </w:pPr>
      <w:moveFromRangeStart w:id="46" w:author="Huawei-ZQH" w:date="2022-01-11T15:22:00Z" w:name="move92806965"/>
      <w:moveFrom w:id="47" w:author="Huawei-ZQH" w:date="2022-01-11T15:22:00Z">
        <w:r w:rsidRPr="00DA3BBC" w:rsidDel="00D55286">
          <w:t>In the case of access to an SNPN using credentials owned by a Credentials Holder using AAA-S as specified in clause 5.30.2.9.2, only Network Specific Identifier based SUPI is supported.</w:t>
        </w:r>
      </w:moveFrom>
    </w:p>
    <w:moveFromRangeEnd w:id="46"/>
    <w:p w14:paraId="330D16D2" w14:textId="77777777" w:rsidR="00BA5E89" w:rsidRPr="00DA3BBC" w:rsidRDefault="00BA5E89" w:rsidP="00BA5E89">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8314E2F" w14:textId="77777777" w:rsidR="00BA5E89" w:rsidRPr="00DA3BBC" w:rsidRDefault="00BA5E89" w:rsidP="00BA5E89">
      <w:pPr>
        <w:pStyle w:val="B1"/>
      </w:pPr>
      <w:r w:rsidRPr="00DA3BBC">
        <w:t>-</w:t>
      </w:r>
      <w:r w:rsidRPr="00DA3BBC">
        <w:tab/>
        <w:t>User controlled prioritized list of preferred SNPNs;</w:t>
      </w:r>
    </w:p>
    <w:p w14:paraId="36911706" w14:textId="77777777" w:rsidR="00BA5E89" w:rsidRPr="00DA3BBC" w:rsidRDefault="00BA5E89" w:rsidP="00BA5E89">
      <w:pPr>
        <w:pStyle w:val="B1"/>
      </w:pPr>
      <w:r w:rsidRPr="00DA3BBC">
        <w:t>-</w:t>
      </w:r>
      <w:r w:rsidRPr="00DA3BBC">
        <w:tab/>
        <w:t>Credentials Holder controlled prioritized list of preferred SNPNs;</w:t>
      </w:r>
    </w:p>
    <w:p w14:paraId="772D12A0" w14:textId="77777777" w:rsidR="00BA5E89" w:rsidRPr="00DA3BBC" w:rsidRDefault="00BA5E89" w:rsidP="00BA5E89">
      <w:pPr>
        <w:pStyle w:val="B1"/>
      </w:pPr>
      <w:r w:rsidRPr="00DA3BBC">
        <w:t>-</w:t>
      </w:r>
      <w:r w:rsidRPr="00DA3BBC">
        <w:tab/>
        <w:t>Credentials Holder controlled prioritized list of preferred GINs.</w:t>
      </w:r>
    </w:p>
    <w:p w14:paraId="17306EFA" w14:textId="77777777" w:rsidR="00BA5E89" w:rsidRPr="00DA3BBC" w:rsidRDefault="00BA5E89" w:rsidP="00BA5E89">
      <w:r>
        <w:t xml:space="preserve">For an SNPN-enabled UE with PLMN subscription, the </w:t>
      </w:r>
      <w:r w:rsidRPr="00DA3BBC">
        <w:t>Credentials Holder controlled prioritized lists of preferred SNPNs and GINs may be updated by the Credentials Holder using the Steering of Roaming (</w:t>
      </w:r>
      <w:proofErr w:type="spellStart"/>
      <w:r w:rsidRPr="00DA3BBC">
        <w:t>SoR</w:t>
      </w:r>
      <w:proofErr w:type="spellEnd"/>
      <w:r w:rsidRPr="00DA3BBC">
        <w:t>) procedure as defined in Annex C of TS 23.122 [17].</w:t>
      </w:r>
    </w:p>
    <w:p w14:paraId="381E2132" w14:textId="77777777" w:rsidR="00BA5E89" w:rsidRDefault="00BA5E89" w:rsidP="00BA5E89">
      <w:pPr>
        <w:rPr>
          <w:ins w:id="48" w:author="Huawei-ZQH" w:date="2022-01-28T17:51:00Z"/>
        </w:rPr>
      </w:pPr>
      <w:r w:rsidRPr="00DA3BBC">
        <w:t>When the Credentials Holder updates a UE with the Credentials Holder controlled prioritized lists of preferred SNPNs and GINs the UE may perform SNPN selection again, e.g. to potentially select a higher prioritized SNPN.</w:t>
      </w:r>
    </w:p>
    <w:p w14:paraId="76EC53BA" w14:textId="4F186822" w:rsidR="003C60CD" w:rsidDel="00F7237D" w:rsidRDefault="00CC5B7D" w:rsidP="00BA5E89">
      <w:pPr>
        <w:rPr>
          <w:ins w:id="49" w:author="Huawei-ZQH" w:date="2022-01-28T18:02:00Z"/>
          <w:del w:id="50" w:author="QC_01" w:date="2022-02-14T13:57:00Z"/>
          <w:lang w:val="en-US"/>
        </w:rPr>
      </w:pPr>
      <w:ins w:id="51" w:author="Huawei-ZQH" w:date="2022-01-28T17:56:00Z">
        <w:del w:id="52" w:author="QC_01" w:date="2022-02-14T13:57:00Z">
          <w:r w:rsidDel="00F7237D">
            <w:rPr>
              <w:lang w:val="en-US"/>
            </w:rPr>
            <w:delText>The UE can have</w:delText>
          </w:r>
          <w:r w:rsidRPr="00CC5B7D" w:rsidDel="00F7237D">
            <w:rPr>
              <w:lang w:val="en-US"/>
            </w:rPr>
            <w:delText xml:space="preserve"> </w:delText>
          </w:r>
          <w:r w:rsidDel="00F7237D">
            <w:rPr>
              <w:lang w:val="en-US"/>
            </w:rPr>
            <w:delText>one or mor</w:delText>
          </w:r>
        </w:del>
      </w:ins>
      <w:ins w:id="53" w:author="Huawei-ZQH" w:date="2022-01-28T17:57:00Z">
        <w:del w:id="54" w:author="QC_01" w:date="2022-02-14T13:57:00Z">
          <w:r w:rsidDel="00F7237D">
            <w:rPr>
              <w:lang w:val="en-US"/>
            </w:rPr>
            <w:delText>e</w:delText>
          </w:r>
        </w:del>
      </w:ins>
      <w:ins w:id="55" w:author="Huawei-ZQH" w:date="2022-01-28T17:56:00Z">
        <w:del w:id="56" w:author="QC_01" w:date="2022-02-14T13:57:00Z">
          <w:r w:rsidDel="00F7237D">
            <w:rPr>
              <w:lang w:val="en-US"/>
            </w:rPr>
            <w:delText xml:space="preserve"> URSPs applicable when the UE accesses</w:delText>
          </w:r>
        </w:del>
      </w:ins>
      <w:ins w:id="57" w:author="Colom Ikuno, Josep" w:date="2022-02-14T08:11:00Z">
        <w:del w:id="58" w:author="QC_01" w:date="2022-02-14T13:57:00Z">
          <w:r w:rsidR="003E33DA" w:rsidDel="00F7237D">
            <w:rPr>
              <w:lang w:val="en-US"/>
            </w:rPr>
            <w:delText>is in</w:delText>
          </w:r>
        </w:del>
      </w:ins>
      <w:ins w:id="59" w:author="Huawei-ZQH" w:date="2022-01-28T17:56:00Z">
        <w:del w:id="60" w:author="QC_01" w:date="2022-02-14T13:57:00Z">
          <w:r w:rsidDel="00F7237D">
            <w:rPr>
              <w:lang w:val="en-US"/>
            </w:rPr>
            <w:delText xml:space="preserve"> SNPN</w:delText>
          </w:r>
        </w:del>
      </w:ins>
      <w:ins w:id="61" w:author="Colom Ikuno, Josep" w:date="2022-02-14T08:11:00Z">
        <w:del w:id="62" w:author="QC_01" w:date="2022-02-14T13:57:00Z">
          <w:r w:rsidR="003E33DA" w:rsidDel="00F7237D">
            <w:rPr>
              <w:lang w:val="en-US"/>
            </w:rPr>
            <w:delText xml:space="preserve"> access mode</w:delText>
          </w:r>
        </w:del>
      </w:ins>
      <w:ins w:id="63" w:author="Huawei-ZQH" w:date="2022-01-28T17:56:00Z">
        <w:del w:id="64" w:author="QC_01" w:date="2022-02-14T13:57:00Z">
          <w:r w:rsidDel="00F7237D">
            <w:rPr>
              <w:lang w:val="en-US"/>
            </w:rPr>
            <w:delText xml:space="preserve">, </w:delText>
          </w:r>
        </w:del>
      </w:ins>
      <w:ins w:id="65" w:author="Huawei-ZQH" w:date="2022-01-28T17:57:00Z">
        <w:del w:id="66" w:author="QC_01" w:date="2022-02-14T13:57:00Z">
          <w:r w:rsidDel="00F7237D">
            <w:rPr>
              <w:lang w:val="en-US"/>
            </w:rPr>
            <w:delText xml:space="preserve">and each of those </w:delText>
          </w:r>
        </w:del>
      </w:ins>
      <w:ins w:id="67" w:author="Huawei-ZQH" w:date="2022-01-28T17:56:00Z">
        <w:del w:id="68" w:author="QC_01" w:date="2022-02-14T13:57:00Z">
          <w:r w:rsidDel="00F7237D">
            <w:rPr>
              <w:lang w:val="en-US"/>
            </w:rPr>
            <w:delText>U</w:delText>
          </w:r>
        </w:del>
      </w:ins>
      <w:ins w:id="69" w:author="Huawei-ZQH" w:date="2022-01-28T18:01:00Z">
        <w:del w:id="70" w:author="QC_01" w:date="2022-02-14T13:57:00Z">
          <w:r w:rsidR="002D35C2" w:rsidDel="00F7237D">
            <w:rPr>
              <w:lang w:val="en-US"/>
            </w:rPr>
            <w:delText>R</w:delText>
          </w:r>
        </w:del>
      </w:ins>
      <w:ins w:id="71" w:author="Huawei-ZQH" w:date="2022-01-28T17:56:00Z">
        <w:del w:id="72" w:author="QC_01" w:date="2022-02-14T13:57:00Z">
          <w:r w:rsidDel="00F7237D">
            <w:rPr>
              <w:lang w:val="en-US"/>
            </w:rPr>
            <w:delText>SP</w:delText>
          </w:r>
        </w:del>
      </w:ins>
      <w:ins w:id="73" w:author="Huawei-ZQH" w:date="2022-01-28T17:57:00Z">
        <w:del w:id="74" w:author="QC_01" w:date="2022-02-14T13:57:00Z">
          <w:r w:rsidDel="00F7237D">
            <w:rPr>
              <w:lang w:val="en-US"/>
            </w:rPr>
            <w:delText>s</w:delText>
          </w:r>
        </w:del>
      </w:ins>
      <w:ins w:id="75" w:author="Huawei-ZQH" w:date="2022-01-28T17:56:00Z">
        <w:del w:id="76" w:author="QC_01" w:date="2022-02-14T13:57:00Z">
          <w:r w:rsidDel="00F7237D">
            <w:rPr>
              <w:lang w:val="en-US"/>
            </w:rPr>
            <w:delText xml:space="preserve"> is associated with the NID of the SNPN</w:delText>
          </w:r>
        </w:del>
      </w:ins>
      <w:ins w:id="77" w:author="Huawei-ZQH" w:date="2022-01-28T17:58:00Z">
        <w:del w:id="78" w:author="QC_01" w:date="2022-02-14T13:57:00Z">
          <w:r w:rsidDel="00F7237D">
            <w:rPr>
              <w:lang w:val="en-US"/>
            </w:rPr>
            <w:delText xml:space="preserve"> where the URSP applies</w:delText>
          </w:r>
        </w:del>
      </w:ins>
      <w:ins w:id="79" w:author="Huawei-ZQH" w:date="2022-01-28T17:56:00Z">
        <w:del w:id="80" w:author="QC_01" w:date="2022-02-14T13:57:00Z">
          <w:r w:rsidDel="00F7237D">
            <w:rPr>
              <w:lang w:val="en-US"/>
            </w:rPr>
            <w:delText>.</w:delText>
          </w:r>
        </w:del>
      </w:ins>
      <w:ins w:id="81" w:author="Huawei-ZQH" w:date="2022-01-28T17:58:00Z">
        <w:del w:id="82" w:author="QC_01" w:date="2022-02-14T13:57:00Z">
          <w:r w:rsidDel="00F7237D">
            <w:rPr>
              <w:lang w:val="en-US"/>
            </w:rPr>
            <w:delText xml:space="preserve"> </w:delText>
          </w:r>
        </w:del>
      </w:ins>
    </w:p>
    <w:p w14:paraId="6354FB3B" w14:textId="798DE600" w:rsidR="003C60CD" w:rsidDel="00F7237D" w:rsidRDefault="0087156A" w:rsidP="00BA5E89">
      <w:pPr>
        <w:rPr>
          <w:ins w:id="83" w:author="Huawei-ZQH" w:date="2022-01-28T18:02:00Z"/>
          <w:del w:id="84" w:author="QC_01" w:date="2022-02-14T13:57:00Z"/>
          <w:lang w:val="en-US"/>
        </w:rPr>
      </w:pPr>
      <w:ins w:id="85" w:author="Huawei-ZQH" w:date="2022-01-28T17:51:00Z">
        <w:del w:id="86" w:author="QC_01" w:date="2022-02-14T13:57:00Z">
          <w:r w:rsidRPr="00DA3BBC" w:rsidDel="00F7237D">
            <w:delText>In the case of access to an SNPN using credentials owned by a Credentials Holder</w:delText>
          </w:r>
        </w:del>
      </w:ins>
      <w:ins w:id="87" w:author="Huawei-ZQH" w:date="2022-01-28T17:59:00Z">
        <w:del w:id="88" w:author="QC_01" w:date="2022-02-14T13:57:00Z">
          <w:r w:rsidR="000A3082" w:rsidDel="00F7237D">
            <w:delText xml:space="preserve"> using </w:delText>
          </w:r>
        </w:del>
      </w:ins>
      <w:ins w:id="89" w:author="Huawei-ZQH" w:date="2022-01-28T18:00:00Z">
        <w:del w:id="90" w:author="QC_01" w:date="2022-02-14T13:57:00Z">
          <w:r w:rsidR="000A3082" w:rsidDel="00F7237D">
            <w:delText>AUSF and UDM</w:delText>
          </w:r>
        </w:del>
      </w:ins>
      <w:ins w:id="91" w:author="Huawei-ZQH" w:date="2022-01-28T17:51:00Z">
        <w:del w:id="92" w:author="QC_01" w:date="2022-02-14T13:57:00Z">
          <w:r w:rsidDel="00F7237D">
            <w:delText>,</w:delText>
          </w:r>
          <w:r w:rsidDel="00F7237D">
            <w:rPr>
              <w:lang w:val="en-US"/>
            </w:rPr>
            <w:delText xml:space="preserve"> UE </w:delText>
          </w:r>
          <w:r w:rsidDel="00F7237D">
            <w:rPr>
              <w:rFonts w:hint="eastAsia"/>
              <w:lang w:val="en-US" w:eastAsia="zh-CN"/>
            </w:rPr>
            <w:delText>can</w:delText>
          </w:r>
          <w:r w:rsidDel="00F7237D">
            <w:rPr>
              <w:lang w:val="en-US"/>
            </w:rPr>
            <w:delText xml:space="preserve"> be pre-configured</w:delText>
          </w:r>
        </w:del>
      </w:ins>
      <w:ins w:id="93" w:author="Huawei-ZQH" w:date="2022-01-28T17:52:00Z">
        <w:del w:id="94" w:author="QC_01" w:date="2022-02-14T13:57:00Z">
          <w:r w:rsidDel="00F7237D">
            <w:rPr>
              <w:lang w:val="en-US"/>
            </w:rPr>
            <w:delText xml:space="preserve"> or updated</w:delText>
          </w:r>
        </w:del>
      </w:ins>
      <w:ins w:id="95" w:author="Huawei-ZQH" w:date="2022-01-28T17:59:00Z">
        <w:del w:id="96" w:author="QC_01" w:date="2022-02-14T13:57:00Z">
          <w:r w:rsidR="000A3082" w:rsidDel="00F7237D">
            <w:rPr>
              <w:lang w:val="en-US"/>
            </w:rPr>
            <w:delText xml:space="preserve"> by PCF of the registered SNPN</w:delText>
          </w:r>
        </w:del>
      </w:ins>
      <w:ins w:id="97" w:author="Huawei-ZQH" w:date="2022-01-28T17:51:00Z">
        <w:del w:id="98" w:author="QC_01" w:date="2022-02-14T13:57:00Z">
          <w:r w:rsidDel="00F7237D">
            <w:rPr>
              <w:lang w:val="en-US"/>
            </w:rPr>
            <w:delText xml:space="preserve"> with </w:delText>
          </w:r>
        </w:del>
      </w:ins>
      <w:ins w:id="99" w:author="Huawei-ZQH" w:date="2022-01-28T17:52:00Z">
        <w:del w:id="100" w:author="QC_01" w:date="2022-02-14T13:57:00Z">
          <w:r w:rsidDel="00F7237D">
            <w:rPr>
              <w:lang w:val="en-US"/>
            </w:rPr>
            <w:delText>the</w:delText>
          </w:r>
        </w:del>
      </w:ins>
      <w:ins w:id="101" w:author="Huawei-ZQH" w:date="2022-01-28T17:51:00Z">
        <w:del w:id="102" w:author="QC_01" w:date="2022-02-14T13:57:00Z">
          <w:r w:rsidDel="00F7237D">
            <w:rPr>
              <w:lang w:val="en-US"/>
            </w:rPr>
            <w:delText xml:space="preserve"> URSP </w:delText>
          </w:r>
        </w:del>
      </w:ins>
      <w:ins w:id="103" w:author="Huawei-ZQH" w:date="2022-01-28T17:58:00Z">
        <w:del w:id="104" w:author="QC_01" w:date="2022-02-14T13:57:00Z">
          <w:r w:rsidR="00CC5B7D" w:rsidDel="00F7237D">
            <w:rPr>
              <w:lang w:val="en-US"/>
            </w:rPr>
            <w:delText>applicable</w:delText>
          </w:r>
        </w:del>
      </w:ins>
      <w:ins w:id="105" w:author="Huawei-ZQH" w:date="2022-01-28T17:52:00Z">
        <w:del w:id="106" w:author="QC_01" w:date="2022-02-14T13:57:00Z">
          <w:r w:rsidDel="00F7237D">
            <w:rPr>
              <w:lang w:val="en-US"/>
            </w:rPr>
            <w:delText xml:space="preserve"> to the</w:delText>
          </w:r>
        </w:del>
      </w:ins>
      <w:ins w:id="107" w:author="Huawei-ZQH" w:date="2022-01-28T17:51:00Z">
        <w:del w:id="108" w:author="QC_01" w:date="2022-02-14T13:57:00Z">
          <w:r w:rsidDel="00F7237D">
            <w:rPr>
              <w:lang w:val="en-US"/>
            </w:rPr>
            <w:delText xml:space="preserve"> </w:delText>
          </w:r>
        </w:del>
      </w:ins>
      <w:ins w:id="109" w:author="Huawei-ZQH" w:date="2022-01-28T17:58:00Z">
        <w:del w:id="110" w:author="QC_01" w:date="2022-02-14T13:57:00Z">
          <w:r w:rsidR="00CC5B7D" w:rsidDel="00F7237D">
            <w:rPr>
              <w:lang w:val="en-US"/>
            </w:rPr>
            <w:delText xml:space="preserve">registered </w:delText>
          </w:r>
        </w:del>
      </w:ins>
      <w:ins w:id="111" w:author="Huawei-ZQH" w:date="2022-01-28T17:51:00Z">
        <w:del w:id="112" w:author="QC_01" w:date="2022-02-14T13:57:00Z">
          <w:r w:rsidDel="00F7237D">
            <w:rPr>
              <w:lang w:val="en-US"/>
            </w:rPr>
            <w:delText>SNPN</w:delText>
          </w:r>
        </w:del>
      </w:ins>
      <w:ins w:id="113" w:author="Huawei-ZQH" w:date="2022-01-28T17:58:00Z">
        <w:del w:id="114" w:author="QC_01" w:date="2022-02-14T13:57:00Z">
          <w:r w:rsidR="000A3082" w:rsidDel="00F7237D">
            <w:rPr>
              <w:lang w:val="en-US"/>
            </w:rPr>
            <w:delText xml:space="preserve">, and this URSP </w:delText>
          </w:r>
        </w:del>
      </w:ins>
      <w:ins w:id="115" w:author="Huawei-ZQH" w:date="2022-01-28T17:59:00Z">
        <w:del w:id="116" w:author="QC_01" w:date="2022-02-14T13:57:00Z">
          <w:r w:rsidR="000A3082" w:rsidDel="00F7237D">
            <w:rPr>
              <w:lang w:val="en-US"/>
            </w:rPr>
            <w:delText xml:space="preserve">contains the DNN, S-NSSAI from the </w:delText>
          </w:r>
        </w:del>
      </w:ins>
      <w:ins w:id="117" w:author="Huawei-ZQH" w:date="2022-01-28T18:00:00Z">
        <w:del w:id="118" w:author="QC_01" w:date="2022-02-14T13:57:00Z">
          <w:r w:rsidR="000A3082" w:rsidDel="00F7237D">
            <w:rPr>
              <w:lang w:val="en-US"/>
            </w:rPr>
            <w:delText xml:space="preserve">UDM of the </w:delText>
          </w:r>
          <w:r w:rsidR="000A3082" w:rsidRPr="00DA3BBC" w:rsidDel="00F7237D">
            <w:delText>Credentials Holder</w:delText>
          </w:r>
        </w:del>
      </w:ins>
      <w:ins w:id="119" w:author="Huawei-ZQH" w:date="2022-01-28T17:52:00Z">
        <w:del w:id="120" w:author="QC_01" w:date="2022-02-14T13:57:00Z">
          <w:r w:rsidDel="00F7237D">
            <w:rPr>
              <w:lang w:val="en-US"/>
            </w:rPr>
            <w:delText>.</w:delText>
          </w:r>
        </w:del>
      </w:ins>
      <w:ins w:id="121" w:author="Huawei-ZQH" w:date="2022-01-28T17:53:00Z">
        <w:del w:id="122" w:author="QC_01" w:date="2022-02-14T13:57:00Z">
          <w:r w:rsidR="00CC5B7D" w:rsidDel="00F7237D">
            <w:rPr>
              <w:lang w:val="en-US"/>
            </w:rPr>
            <w:delText xml:space="preserve"> </w:delText>
          </w:r>
        </w:del>
      </w:ins>
    </w:p>
    <w:p w14:paraId="4E36FF98" w14:textId="2DFBF09A" w:rsidR="0087156A" w:rsidRPr="00DA3BBC" w:rsidDel="00F7237D" w:rsidRDefault="0099601F" w:rsidP="00BA5E89">
      <w:pPr>
        <w:rPr>
          <w:del w:id="123" w:author="QC_01" w:date="2022-02-14T13:57:00Z"/>
        </w:rPr>
      </w:pPr>
      <w:ins w:id="124" w:author="Huawei-ZQH" w:date="2022-01-28T18:02:00Z">
        <w:del w:id="125" w:author="QC_01" w:date="2022-02-14T13:57:00Z">
          <w:r w:rsidRPr="00DA3BBC" w:rsidDel="00F7237D">
            <w:delText>In the case of access to an SNPN using credentials owned by a Credentials Holder</w:delText>
          </w:r>
          <w:r w:rsidDel="00F7237D">
            <w:delText xml:space="preserve"> using AAA Server,</w:delText>
          </w:r>
          <w:r w:rsidDel="00F7237D">
            <w:rPr>
              <w:lang w:val="en-US"/>
            </w:rPr>
            <w:delText xml:space="preserve"> UE </w:delText>
          </w:r>
          <w:r w:rsidDel="00F7237D">
            <w:rPr>
              <w:rFonts w:hint="eastAsia"/>
              <w:lang w:val="en-US" w:eastAsia="zh-CN"/>
            </w:rPr>
            <w:delText>can</w:delText>
          </w:r>
          <w:r w:rsidDel="00F7237D">
            <w:rPr>
              <w:lang w:val="en-US"/>
            </w:rPr>
            <w:delText xml:space="preserve"> be pre-configured or updated by PCF of the registered SNPN with the URSP applicable to the registered SNPN, and this URSP contains the DNN, S-NSSAI from the UDM of the </w:delText>
          </w:r>
          <w:r w:rsidDel="00F7237D">
            <w:delText>registered SNPN</w:delText>
          </w:r>
          <w:r w:rsidDel="00F7237D">
            <w:rPr>
              <w:lang w:val="en-US"/>
            </w:rPr>
            <w:delText>.</w:delText>
          </w:r>
        </w:del>
      </w:ins>
    </w:p>
    <w:p w14:paraId="0F536936" w14:textId="77777777" w:rsidR="00767418" w:rsidRPr="0042466D" w:rsidRDefault="00767418" w:rsidP="007674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6" w:name="_Toc9114859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3B13823" w14:textId="77777777" w:rsidR="00675FA0" w:rsidRPr="00DA3BBC" w:rsidRDefault="00675FA0" w:rsidP="00675FA0">
      <w:pPr>
        <w:pStyle w:val="Heading5"/>
      </w:pPr>
      <w:r w:rsidRPr="00DA3BBC">
        <w:lastRenderedPageBreak/>
        <w:t>5.30.2.9.3</w:t>
      </w:r>
      <w:r w:rsidRPr="00DA3BBC">
        <w:tab/>
        <w:t>Credentials Holder using AUSF and UDM for primary authentication and authorization</w:t>
      </w:r>
      <w:bookmarkEnd w:id="126"/>
    </w:p>
    <w:p w14:paraId="40C341B9" w14:textId="77777777" w:rsidR="00675FA0" w:rsidRDefault="00675FA0" w:rsidP="00675FA0">
      <w:r>
        <w:t>An SNPN may support primary authentication and authorization of UEs that use credentials from a Credentials Holder using AUSF and UDM. The Credentials Holder may be an SNPN or a PLMN.</w:t>
      </w:r>
    </w:p>
    <w:p w14:paraId="1DBD3A17" w14:textId="77777777" w:rsidR="00675FA0" w:rsidRPr="00DA3BBC" w:rsidRDefault="00675FA0" w:rsidP="00675FA0">
      <w:r w:rsidRPr="00DA3BBC">
        <w:t>Figure 5.30.2.9.3-1 depicts the 5G System architecture for SNPN with Credentials Holder using AUSF and UDM for primary authentication and authorization.</w:t>
      </w:r>
    </w:p>
    <w:p w14:paraId="7F6A3CB3" w14:textId="4248B8C5" w:rsidR="00675FA0" w:rsidRPr="00DA3BBC" w:rsidRDefault="00675FA0" w:rsidP="00675FA0">
      <w:pPr>
        <w:pStyle w:val="NO"/>
      </w:pPr>
      <w:r w:rsidRPr="00DA3BBC">
        <w:t>NOTE</w:t>
      </w:r>
      <w:ins w:id="127" w:author="Huawei-ZQH" w:date="2022-01-18T17:47:00Z">
        <w:del w:id="128" w:author="Huawei-ZQHr07" w:date="2022-02-16T15:08:00Z">
          <w:r w:rsidR="00D20240" w:rsidDel="00760F26">
            <w:delText xml:space="preserve"> 1</w:delText>
          </w:r>
        </w:del>
      </w:ins>
      <w:r w:rsidRPr="00DA3BBC">
        <w:t>:</w:t>
      </w:r>
      <w:r w:rsidRPr="00DA3BBC">
        <w:tab/>
        <w:t>The architecture for SNPN and Credentials Holder</w:t>
      </w:r>
      <w:r>
        <w:t xml:space="preserve"> using AUSF and UDM</w:t>
      </w:r>
      <w:r w:rsidRPr="00DA3BBC">
        <w:t xml:space="preserve"> is depicted as a non-roaming reference architecture as the UE is not considered to be roaming, even though some of the roaming architecture reference points are also used.</w:t>
      </w:r>
    </w:p>
    <w:p w14:paraId="0E8FA267" w14:textId="7FD6D452" w:rsidR="003E33DA" w:rsidDel="00F7237D" w:rsidRDefault="00387CE7" w:rsidP="00387CE7">
      <w:pPr>
        <w:pStyle w:val="NO"/>
        <w:rPr>
          <w:ins w:id="129" w:author="Colom Ikuno, Josep" w:date="2022-02-14T08:07:00Z"/>
          <w:del w:id="130" w:author="QC_01" w:date="2022-02-14T13:57:00Z"/>
          <w:lang w:eastAsia="zh-CN"/>
        </w:rPr>
      </w:pPr>
      <w:ins w:id="131" w:author="Huawei-ZQH" w:date="2022-01-28T12:07:00Z">
        <w:del w:id="132" w:author="QC_01" w:date="2022-02-14T13:57:00Z">
          <w:r w:rsidDel="00F7237D">
            <w:rPr>
              <w:lang w:eastAsia="zh-CN"/>
            </w:rPr>
            <w:delText>NOTE 2:</w:delText>
          </w:r>
          <w:r w:rsidDel="00F7237D">
            <w:rPr>
              <w:lang w:eastAsia="zh-CN"/>
            </w:rPr>
            <w:tab/>
          </w:r>
          <w:r w:rsidDel="00F7237D">
            <w:rPr>
              <w:lang w:val="en-US"/>
            </w:rPr>
            <w:delText>For a UE which can access both a PLMN (when not operating in SNPN access mode) and an SNPN using the CH subscription (when operating in SNPN access mode), the UE is expected to</w:delText>
          </w:r>
        </w:del>
      </w:ins>
      <w:ins w:id="133" w:author="Antoine Mouquet (Orange)" w:date="2022-02-08T16:00:00Z">
        <w:del w:id="134" w:author="QC_01" w:date="2022-02-14T13:57:00Z">
          <w:r w:rsidR="00677598" w:rsidDel="00F7237D">
            <w:rPr>
              <w:lang w:val="en-US"/>
            </w:rPr>
            <w:delText>can</w:delText>
          </w:r>
        </w:del>
      </w:ins>
      <w:ins w:id="135" w:author="Huawei-ZQH" w:date="2022-01-28T12:07:00Z">
        <w:del w:id="136" w:author="QC_01" w:date="2022-02-14T13:57:00Z">
          <w:r w:rsidDel="00F7237D">
            <w:rPr>
              <w:lang w:val="en-US"/>
            </w:rPr>
            <w:delText xml:space="preserve"> be (pre-) configured with one URSP applicable when the UE accesses a SNPN</w:delText>
          </w:r>
        </w:del>
      </w:ins>
      <w:ins w:id="137" w:author="Colom Ikuno, Josep" w:date="2022-02-14T08:06:00Z">
        <w:del w:id="138" w:author="QC_01" w:date="2022-02-14T13:57:00Z">
          <w:r w:rsidR="00154A66" w:rsidDel="00F7237D">
            <w:rPr>
              <w:lang w:val="en-US"/>
            </w:rPr>
            <w:delText xml:space="preserve">is in SNPN </w:delText>
          </w:r>
          <w:r w:rsidR="003E33DA" w:rsidDel="00F7237D">
            <w:rPr>
              <w:lang w:val="en-US"/>
            </w:rPr>
            <w:delText xml:space="preserve">access </w:delText>
          </w:r>
          <w:r w:rsidR="00154A66" w:rsidDel="00F7237D">
            <w:rPr>
              <w:lang w:val="en-US"/>
            </w:rPr>
            <w:delText>mode</w:delText>
          </w:r>
        </w:del>
      </w:ins>
      <w:ins w:id="139" w:author="Huawei-ZQH" w:date="2022-01-28T12:07:00Z">
        <w:del w:id="140" w:author="QC_01" w:date="2022-02-14T13:57:00Z">
          <w:r w:rsidDel="00F7237D">
            <w:rPr>
              <w:lang w:val="en-US"/>
            </w:rPr>
            <w:delText xml:space="preserve"> and the </w:delText>
          </w:r>
        </w:del>
      </w:ins>
      <w:ins w:id="141" w:author="Antoine Mouquet (Orange)" w:date="2022-02-08T16:00:00Z">
        <w:del w:id="142" w:author="QC_01" w:date="2022-02-14T13:57:00Z">
          <w:r w:rsidR="00D118F8" w:rsidDel="00F7237D">
            <w:rPr>
              <w:lang w:val="en-US"/>
            </w:rPr>
            <w:delText>an</w:delText>
          </w:r>
        </w:del>
      </w:ins>
      <w:ins w:id="143" w:author="Huawei-ZQH" w:date="2022-01-28T12:07:00Z">
        <w:del w:id="144" w:author="QC_01" w:date="2022-02-14T13:57:00Z">
          <w:r w:rsidDel="00F7237D">
            <w:rPr>
              <w:lang w:val="en-US"/>
            </w:rPr>
            <w:delText>other URSP applicable when the UE accesses a PLMN</w:delText>
          </w:r>
        </w:del>
      </w:ins>
      <w:ins w:id="145" w:author="Colom Ikuno, Josep" w:date="2022-02-14T08:07:00Z">
        <w:del w:id="146" w:author="QC_01" w:date="2022-02-14T13:57:00Z">
          <w:r w:rsidR="003E33DA" w:rsidDel="00F7237D">
            <w:rPr>
              <w:lang w:val="en-US"/>
            </w:rPr>
            <w:delText>is not in SNPN access mode</w:delText>
          </w:r>
        </w:del>
      </w:ins>
      <w:ins w:id="147" w:author="Huawei-ZQH" w:date="2022-01-28T12:07:00Z">
        <w:del w:id="148" w:author="QC_01" w:date="2022-02-14T13:57:00Z">
          <w:r w:rsidDel="00F7237D">
            <w:rPr>
              <w:lang w:eastAsia="zh-CN"/>
            </w:rPr>
            <w:delText>. And t</w:delText>
          </w:r>
        </w:del>
      </w:ins>
    </w:p>
    <w:p w14:paraId="29A78FA5" w14:textId="2F709E16" w:rsidR="00387CE7" w:rsidRPr="00DA3BBC" w:rsidDel="00F7237D" w:rsidRDefault="003E33DA" w:rsidP="00387CE7">
      <w:pPr>
        <w:pStyle w:val="NO"/>
        <w:rPr>
          <w:ins w:id="149" w:author="Huawei-ZQH" w:date="2022-01-28T12:07:00Z"/>
          <w:del w:id="150" w:author="QC_01" w:date="2022-02-14T13:57:00Z"/>
          <w:lang w:eastAsia="zh-CN"/>
        </w:rPr>
      </w:pPr>
      <w:ins w:id="151" w:author="Colom Ikuno, Josep" w:date="2022-02-14T08:07:00Z">
        <w:del w:id="152" w:author="QC_01" w:date="2022-02-14T13:57:00Z">
          <w:r w:rsidDel="00F7237D">
            <w:rPr>
              <w:lang w:eastAsia="zh-CN"/>
            </w:rPr>
            <w:delText xml:space="preserve">Note 3: </w:delText>
          </w:r>
          <w:r w:rsidDel="00F7237D">
            <w:rPr>
              <w:lang w:val="en-US"/>
            </w:rPr>
            <w:delText>W</w:delText>
          </w:r>
          <w:r w:rsidRPr="002931A7" w:rsidDel="00F7237D">
            <w:rPr>
              <w:lang w:val="en-US"/>
            </w:rPr>
            <w:delText xml:space="preserve">hen the UE has </w:delText>
          </w:r>
          <w:r w:rsidDel="00F7237D">
            <w:rPr>
              <w:lang w:val="en-US"/>
            </w:rPr>
            <w:delText>registered to the</w:delText>
          </w:r>
          <w:r w:rsidRPr="002931A7" w:rsidDel="00F7237D">
            <w:rPr>
              <w:lang w:val="en-US"/>
            </w:rPr>
            <w:delText xml:space="preserve"> SNPN using credentials from a CH </w:delText>
          </w:r>
        </w:del>
      </w:ins>
      <w:ins w:id="153" w:author="Colom Ikuno, Josep" w:date="2022-02-14T08:13:00Z">
        <w:del w:id="154" w:author="QC_01" w:date="2022-02-14T13:57:00Z">
          <w:r w:rsidR="00264FFB" w:rsidDel="00F7237D">
            <w:rPr>
              <w:lang w:val="en-US"/>
            </w:rPr>
            <w:delText>which</w:delText>
          </w:r>
        </w:del>
      </w:ins>
      <w:ins w:id="155" w:author="Colom Ikuno, Josep" w:date="2022-02-14T08:14:00Z">
        <w:del w:id="156" w:author="QC_01" w:date="2022-02-14T13:57:00Z">
          <w:r w:rsidR="00264FFB" w:rsidDel="00F7237D">
            <w:rPr>
              <w:lang w:val="en-US"/>
            </w:rPr>
            <w:delText xml:space="preserve"> is</w:delText>
          </w:r>
        </w:del>
      </w:ins>
      <w:ins w:id="157" w:author="Colom Ikuno, Josep" w:date="2022-02-14T08:08:00Z">
        <w:del w:id="158" w:author="QC_01" w:date="2022-02-14T13:57:00Z">
          <w:r w:rsidDel="00F7237D">
            <w:rPr>
              <w:lang w:val="en-US"/>
            </w:rPr>
            <w:delText xml:space="preserve"> a</w:delText>
          </w:r>
        </w:del>
      </w:ins>
      <w:ins w:id="159" w:author="Colom Ikuno, Josep" w:date="2022-02-14T08:07:00Z">
        <w:del w:id="160" w:author="QC_01" w:date="2022-02-14T13:57:00Z">
          <w:r w:rsidRPr="002931A7" w:rsidDel="00F7237D">
            <w:rPr>
              <w:lang w:val="en-US"/>
            </w:rPr>
            <w:delText xml:space="preserve"> PLMN or an SNPN</w:delText>
          </w:r>
        </w:del>
      </w:ins>
      <w:ins w:id="161" w:author="Colom Ikuno, Josep" w:date="2022-02-14T08:08:00Z">
        <w:del w:id="162" w:author="QC_01" w:date="2022-02-14T13:57:00Z">
          <w:r w:rsidDel="00F7237D">
            <w:rPr>
              <w:lang w:val="en-US"/>
            </w:rPr>
            <w:delText>,</w:delText>
          </w:r>
        </w:del>
      </w:ins>
      <w:ins w:id="163" w:author="Colom Ikuno, Josep" w:date="2022-02-14T08:07:00Z">
        <w:del w:id="164" w:author="QC_01" w:date="2022-02-14T13:57:00Z">
          <w:r w:rsidDel="00F7237D">
            <w:rPr>
              <w:lang w:eastAsia="zh-CN"/>
            </w:rPr>
            <w:delText xml:space="preserve"> </w:delText>
          </w:r>
        </w:del>
      </w:ins>
      <w:ins w:id="165" w:author="Colom Ikuno, Josep" w:date="2022-02-14T08:08:00Z">
        <w:del w:id="166" w:author="QC_01" w:date="2022-02-14T13:57:00Z">
          <w:r w:rsidDel="00F7237D">
            <w:rPr>
              <w:lang w:eastAsia="zh-CN"/>
            </w:rPr>
            <w:delText>t</w:delText>
          </w:r>
        </w:del>
      </w:ins>
      <w:ins w:id="167" w:author="Huawei-ZQH" w:date="2022-01-28T12:07:00Z">
        <w:del w:id="168" w:author="QC_01" w:date="2022-02-14T13:57:00Z">
          <w:r w:rsidR="00387CE7" w:rsidDel="00F7237D">
            <w:rPr>
              <w:lang w:eastAsia="zh-CN"/>
            </w:rPr>
            <w:delText xml:space="preserve">he </w:delText>
          </w:r>
          <w:r w:rsidR="00387CE7" w:rsidDel="00F7237D">
            <w:rPr>
              <w:lang w:val="en-US"/>
            </w:rPr>
            <w:delText xml:space="preserve">UE associates </w:delText>
          </w:r>
          <w:r w:rsidR="00387CE7" w:rsidRPr="00595E94" w:rsidDel="00F7237D">
            <w:rPr>
              <w:lang w:val="en-US"/>
            </w:rPr>
            <w:delText>URSP</w:delText>
          </w:r>
        </w:del>
      </w:ins>
      <w:ins w:id="169" w:author="Colom Ikuno, Josep" w:date="2022-02-14T08:07:00Z">
        <w:del w:id="170" w:author="QC_01" w:date="2022-02-14T13:57:00Z">
          <w:r w:rsidDel="00F7237D">
            <w:rPr>
              <w:lang w:val="en-US"/>
            </w:rPr>
            <w:delText>s</w:delText>
          </w:r>
        </w:del>
      </w:ins>
      <w:ins w:id="171" w:author="Huawei-ZQH" w:date="2022-01-28T12:07:00Z">
        <w:del w:id="172" w:author="QC_01" w:date="2022-02-14T13:57:00Z">
          <w:r w:rsidR="00387CE7" w:rsidRPr="00595E94" w:rsidDel="00F7237D">
            <w:rPr>
              <w:lang w:val="en-US"/>
            </w:rPr>
            <w:delText xml:space="preserve"> signaled via </w:delText>
          </w:r>
          <w:r w:rsidR="00387CE7" w:rsidDel="00F7237D">
            <w:rPr>
              <w:lang w:val="en-US"/>
            </w:rPr>
            <w:delText>a</w:delText>
          </w:r>
        </w:del>
      </w:ins>
      <w:ins w:id="173" w:author="Colom Ikuno, Josep" w:date="2022-02-14T08:08:00Z">
        <w:del w:id="174" w:author="QC_01" w:date="2022-02-14T13:57:00Z">
          <w:r w:rsidDel="00F7237D">
            <w:rPr>
              <w:lang w:val="en-US"/>
            </w:rPr>
            <w:delText>the</w:delText>
          </w:r>
        </w:del>
      </w:ins>
      <w:ins w:id="175" w:author="Huawei-ZQH" w:date="2022-01-28T12:07:00Z">
        <w:del w:id="176" w:author="QC_01" w:date="2022-02-14T13:57:00Z">
          <w:r w:rsidR="00387CE7" w:rsidRPr="00595E94" w:rsidDel="00F7237D">
            <w:rPr>
              <w:lang w:val="en-US"/>
            </w:rPr>
            <w:delText xml:space="preserve"> </w:delText>
          </w:r>
          <w:r w:rsidR="00387CE7" w:rsidDel="00F7237D">
            <w:rPr>
              <w:lang w:val="en-US"/>
            </w:rPr>
            <w:delText xml:space="preserve">registered </w:delText>
          </w:r>
          <w:r w:rsidR="00387CE7" w:rsidRPr="002931A7" w:rsidDel="00F7237D">
            <w:rPr>
              <w:lang w:val="en-US"/>
            </w:rPr>
            <w:delText>SNPN</w:delText>
          </w:r>
          <w:r w:rsidR="00387CE7" w:rsidDel="00F7237D">
            <w:rPr>
              <w:lang w:val="en-US"/>
            </w:rPr>
            <w:delText xml:space="preserve"> with</w:delText>
          </w:r>
          <w:r w:rsidR="00387CE7" w:rsidRPr="002931A7" w:rsidDel="00F7237D">
            <w:rPr>
              <w:lang w:val="en-US"/>
            </w:rPr>
            <w:delText xml:space="preserve"> the </w:delText>
          </w:r>
          <w:r w:rsidR="00387CE7" w:rsidDel="00F7237D">
            <w:rPr>
              <w:lang w:val="en-US"/>
            </w:rPr>
            <w:delText xml:space="preserve">registered </w:delText>
          </w:r>
          <w:r w:rsidR="00387CE7" w:rsidRPr="002931A7" w:rsidDel="00F7237D">
            <w:rPr>
              <w:lang w:val="en-US"/>
            </w:rPr>
            <w:delText>SNPN</w:delText>
          </w:r>
        </w:del>
      </w:ins>
      <w:ins w:id="177" w:author="Colom Ikuno, Josep" w:date="2022-02-14T08:14:00Z">
        <w:del w:id="178" w:author="QC_01" w:date="2022-02-14T13:57:00Z">
          <w:r w:rsidR="00264FFB" w:rsidDel="00F7237D">
            <w:rPr>
              <w:lang w:val="en-US"/>
            </w:rPr>
            <w:delText>’s NID</w:delText>
          </w:r>
        </w:del>
      </w:ins>
      <w:ins w:id="179" w:author="Huawei-ZQH" w:date="2022-01-28T12:07:00Z">
        <w:del w:id="180" w:author="QC_01" w:date="2022-02-14T13:57:00Z">
          <w:r w:rsidR="00387CE7" w:rsidRPr="002931A7" w:rsidDel="00F7237D">
            <w:rPr>
              <w:lang w:val="en-US"/>
            </w:rPr>
            <w:delText xml:space="preserve"> when the UE has </w:delText>
          </w:r>
          <w:r w:rsidR="00387CE7" w:rsidDel="00F7237D">
            <w:rPr>
              <w:lang w:val="en-US"/>
            </w:rPr>
            <w:delText>registered to the</w:delText>
          </w:r>
          <w:r w:rsidR="00387CE7" w:rsidRPr="002931A7" w:rsidDel="00F7237D">
            <w:rPr>
              <w:lang w:val="en-US"/>
            </w:rPr>
            <w:delText xml:space="preserve"> SNPN using credentials from a CH which is a PLMN or an SNPN</w:delText>
          </w:r>
          <w:r w:rsidR="00387CE7" w:rsidDel="00F7237D">
            <w:rPr>
              <w:lang w:val="en-US"/>
            </w:rPr>
            <w:delText>.</w:delText>
          </w:r>
        </w:del>
      </w:ins>
    </w:p>
    <w:p w14:paraId="1C3E8715" w14:textId="77777777" w:rsidR="00675FA0" w:rsidRPr="00DA3BBC" w:rsidRDefault="00675FA0" w:rsidP="00675FA0">
      <w:pPr>
        <w:pStyle w:val="TH"/>
      </w:pPr>
      <w:r w:rsidRPr="00DA3BBC">
        <w:object w:dxaOrig="6560" w:dyaOrig="3870" w14:anchorId="7D8CF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8pt;height:198pt" o:ole="">
            <v:imagedata r:id="rId14" o:title=""/>
          </v:shape>
          <o:OLEObject Type="Embed" ProgID="Visio.Drawing.11" ShapeID="_x0000_i1025" DrawAspect="Content" ObjectID="_1706516450" r:id="rId15"/>
        </w:object>
      </w:r>
    </w:p>
    <w:p w14:paraId="25D0F7D0" w14:textId="77777777" w:rsidR="00675FA0" w:rsidRPr="00DA3BBC" w:rsidRDefault="00675FA0" w:rsidP="00675FA0">
      <w:pPr>
        <w:pStyle w:val="TF"/>
      </w:pPr>
      <w:bookmarkStart w:id="181" w:name="_Hlk67939463"/>
      <w:r w:rsidRPr="00DA3BBC">
        <w:t>Figure 5.30.2.9.3-1: 5G System architecture with access to SNPN using credentials from Credentials Holder using AUSF and UDM</w:t>
      </w:r>
      <w:bookmarkEnd w:id="181"/>
    </w:p>
    <w:p w14:paraId="7B70AE13" w14:textId="77777777" w:rsidR="00767418" w:rsidRPr="0042466D" w:rsidRDefault="00767418" w:rsidP="007674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CBFAF77" w14:textId="77777777" w:rsidR="00FA4F6A" w:rsidRDefault="00FA4F6A" w:rsidP="00FA4F6A"/>
    <w:p w14:paraId="6F1E2D74" w14:textId="77777777" w:rsidR="00193925" w:rsidRPr="00DA3BBC" w:rsidRDefault="00193925" w:rsidP="00193925">
      <w:pPr>
        <w:pStyle w:val="Heading4"/>
      </w:pPr>
      <w:r w:rsidRPr="00DA3BBC">
        <w:t>5.30.2.10</w:t>
      </w:r>
      <w:r w:rsidRPr="00DA3BBC">
        <w:tab/>
        <w:t>Onboarding of UEs for SNPNs</w:t>
      </w:r>
      <w:bookmarkEnd w:id="26"/>
    </w:p>
    <w:p w14:paraId="73C2A7C9" w14:textId="77777777" w:rsidR="00D55286" w:rsidRPr="00DA3BBC" w:rsidRDefault="00D55286" w:rsidP="00D55286">
      <w:pPr>
        <w:pStyle w:val="Heading5"/>
      </w:pPr>
      <w:bookmarkStart w:id="182" w:name="_Toc91148598"/>
      <w:r w:rsidRPr="00DA3BBC">
        <w:t>5.30.2.10.1</w:t>
      </w:r>
      <w:r w:rsidRPr="00DA3BBC">
        <w:tab/>
        <w:t>General</w:t>
      </w:r>
      <w:bookmarkEnd w:id="182"/>
    </w:p>
    <w:p w14:paraId="0DABB28C" w14:textId="77777777" w:rsidR="00D55286" w:rsidRPr="00DA3BBC" w:rsidRDefault="00D55286" w:rsidP="00D55286">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EED6753" w14:textId="77777777" w:rsidR="00D55286" w:rsidRPr="00DA3BBC" w:rsidRDefault="00D55286" w:rsidP="00D55286">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A1930D" w14:textId="7B9BADF6" w:rsidR="00D55286" w:rsidRPr="00DA3BBC" w:rsidDel="00D55286" w:rsidRDefault="00D55286" w:rsidP="00D55286">
      <w:pPr>
        <w:pStyle w:val="NO"/>
      </w:pPr>
      <w:r w:rsidRPr="00DA3BBC" w:rsidDel="00D55286">
        <w:lastRenderedPageBreak/>
        <w:t>NOTE:</w:t>
      </w:r>
      <w:r w:rsidRPr="00DA3BBC" w:rsidDel="00D55286">
        <w:tab/>
        <w:t xml:space="preserve">If the UE is already provisioned with a set of </w:t>
      </w:r>
      <w:del w:id="183" w:author="intel user FEB 15" w:date="2022-02-15T13:51:00Z">
        <w:r w:rsidRPr="00DA3BBC" w:rsidDel="006B6330">
          <w:delText xml:space="preserve">CH </w:delText>
        </w:r>
      </w:del>
      <w:ins w:id="184" w:author="intel user FEB 16" w:date="2022-02-16T10:59:00Z">
        <w:r w:rsidR="003177BD" w:rsidRPr="00D31351">
          <w:rPr>
            <w:highlight w:val="cyan"/>
          </w:rPr>
          <w:t>SNPN</w:t>
        </w:r>
        <w:r w:rsidR="003177BD">
          <w:t xml:space="preserve"> </w:t>
        </w:r>
      </w:ins>
      <w:r w:rsidRPr="00DA3BBC" w:rsidDel="00D55286">
        <w:t xml:space="preserve">credentials </w:t>
      </w:r>
      <w:ins w:id="185" w:author="intel user FEB 15" w:date="2022-02-15T13:51:00Z">
        <w:del w:id="186" w:author="intel user FEB 16" w:date="2022-02-16T10:59:00Z">
          <w:r w:rsidR="006B6330" w:rsidDel="003177BD">
            <w:delText xml:space="preserve">owned by a Credentials Holder </w:delText>
          </w:r>
        </w:del>
      </w:ins>
      <w:r w:rsidRPr="00DA3BBC" w:rsidDel="00D55286">
        <w:t xml:space="preserve">and needs to be provisioned with an additional set of SNPN credentials, the UE can </w:t>
      </w:r>
      <w:ins w:id="187" w:author="Huawei-ZQHr07" w:date="2022-02-16T15:28:00Z">
        <w:r w:rsidR="007C0970">
          <w:t>access</w:t>
        </w:r>
      </w:ins>
      <w:ins w:id="188" w:author="Huawei-ZQHr07" w:date="2022-02-16T14:59:00Z">
        <w:r w:rsidR="005F7D2C">
          <w:t xml:space="preserve"> an SNPN </w:t>
        </w:r>
      </w:ins>
      <w:ins w:id="189" w:author="intel user FEB 16" w:date="2022-02-16T10:59:00Z">
        <w:r w:rsidR="003177BD" w:rsidRPr="00D31351">
          <w:rPr>
            <w:highlight w:val="cyan"/>
          </w:rPr>
          <w:t xml:space="preserve">using the network selection </w:t>
        </w:r>
      </w:ins>
      <w:ins w:id="190" w:author="intel user FEB 16" w:date="2022-02-16T11:00:00Z">
        <w:r w:rsidR="003177BD" w:rsidRPr="00D31351">
          <w:rPr>
            <w:highlight w:val="cyan"/>
          </w:rPr>
          <w:t>in SNPN access mode</w:t>
        </w:r>
        <w:r w:rsidR="003177BD">
          <w:t xml:space="preserve"> </w:t>
        </w:r>
      </w:ins>
      <w:ins w:id="191" w:author="Huawei-ZQHr07" w:date="2022-02-16T14:59:00Z">
        <w:r w:rsidR="005F7D2C">
          <w:t>as d</w:t>
        </w:r>
      </w:ins>
      <w:ins w:id="192" w:author="Huawei-ZQHr07" w:date="2022-02-16T15:01:00Z">
        <w:r w:rsidR="005F7D2C">
          <w:t>escribed in</w:t>
        </w:r>
      </w:ins>
      <w:ins w:id="193" w:author="Huawei-ZQHr07" w:date="2022-02-16T15:03:00Z">
        <w:r w:rsidR="005F7D2C">
          <w:t xml:space="preserve"> </w:t>
        </w:r>
      </w:ins>
      <w:ins w:id="194" w:author="Huawei-ZQHr07" w:date="2022-02-16T15:02:00Z">
        <w:r w:rsidR="005F7D2C" w:rsidRPr="00DA3BBC">
          <w:t>clause </w:t>
        </w:r>
        <w:r w:rsidR="005F7D2C">
          <w:t>5.30.2.4</w:t>
        </w:r>
      </w:ins>
      <w:ins w:id="195" w:author="Huawei-ZQHr07" w:date="2022-02-16T15:29:00Z">
        <w:del w:id="196" w:author="intel user FEB 16" w:date="2022-02-16T11:00:00Z">
          <w:r w:rsidR="007C0970" w:rsidDel="003177BD">
            <w:delText xml:space="preserve"> and 5.30.2.9</w:delText>
          </w:r>
        </w:del>
        <w:r w:rsidR="007C0970">
          <w:t>,</w:t>
        </w:r>
      </w:ins>
      <w:ins w:id="197" w:author="Huawei-ZQHr07" w:date="2022-02-16T15:04:00Z">
        <w:r w:rsidR="005F7D2C">
          <w:t xml:space="preserve"> </w:t>
        </w:r>
      </w:ins>
      <w:ins w:id="198" w:author="intel user FEB 16" w:date="2022-02-16T11:08:00Z">
        <w:r w:rsidR="00F20325" w:rsidRPr="005C07FB">
          <w:rPr>
            <w:highlight w:val="cyan"/>
          </w:rPr>
          <w:t xml:space="preserve">normal </w:t>
        </w:r>
      </w:ins>
      <w:ins w:id="199" w:author="intel user FEB 16" w:date="2022-02-16T11:10:00Z">
        <w:r w:rsidR="00F20325" w:rsidRPr="005C07FB">
          <w:rPr>
            <w:highlight w:val="cyan"/>
          </w:rPr>
          <w:t>r</w:t>
        </w:r>
      </w:ins>
      <w:ins w:id="200" w:author="intel user FEB 16" w:date="2022-02-16T11:09:00Z">
        <w:r w:rsidR="00F20325" w:rsidRPr="005C07FB">
          <w:rPr>
            <w:highlight w:val="cyan"/>
          </w:rPr>
          <w:t xml:space="preserve">egistration (i.e. </w:t>
        </w:r>
      </w:ins>
      <w:ins w:id="201" w:author="intel user FEB 16" w:date="2022-02-16T11:10:00Z">
        <w:r w:rsidR="00F20325" w:rsidRPr="005C07FB">
          <w:rPr>
            <w:highlight w:val="cyan"/>
          </w:rPr>
          <w:t>not registration for onboarding</w:t>
        </w:r>
      </w:ins>
      <w:ins w:id="202" w:author="intel user FEB 16" w:date="2022-02-16T11:09:00Z">
        <w:r w:rsidR="00F20325" w:rsidRPr="005C07FB">
          <w:rPr>
            <w:highlight w:val="cyan"/>
          </w:rPr>
          <w:t xml:space="preserve">) </w:t>
        </w:r>
      </w:ins>
      <w:ins w:id="203" w:author="intel user FEB 16" w:date="2022-02-16T11:10:00Z">
        <w:r w:rsidR="00F20325" w:rsidRPr="005C07FB">
          <w:rPr>
            <w:highlight w:val="cyan"/>
          </w:rPr>
          <w:t>and normal PDU Session (i.e.</w:t>
        </w:r>
      </w:ins>
      <w:ins w:id="204" w:author="intel user FEB 16" w:date="2022-02-16T11:15:00Z">
        <w:r w:rsidR="005C07FB" w:rsidRPr="005C07FB">
          <w:rPr>
            <w:highlight w:val="cyan"/>
          </w:rPr>
          <w:t xml:space="preserve"> not a restricted PDU Session used for onboarding</w:t>
        </w:r>
      </w:ins>
      <w:ins w:id="205" w:author="intel user FEB 16" w:date="2022-02-16T11:10:00Z">
        <w:r w:rsidR="00F20325" w:rsidRPr="005C07FB">
          <w:rPr>
            <w:highlight w:val="cyan"/>
          </w:rPr>
          <w:t>)</w:t>
        </w:r>
        <w:r w:rsidR="00F20325">
          <w:t xml:space="preserve"> </w:t>
        </w:r>
      </w:ins>
      <w:del w:id="206" w:author="intel user FEB 15" w:date="2022-02-15T13:51:00Z">
        <w:r w:rsidRPr="00DA3BBC" w:rsidDel="006B6330">
          <w:delText xml:space="preserve">request PVS address information </w:delText>
        </w:r>
      </w:del>
      <w:r w:rsidRPr="00DA3BBC">
        <w:t xml:space="preserve">and </w:t>
      </w:r>
      <w:ins w:id="207" w:author="Huawei-ZQHr07" w:date="2022-02-16T15:29:00Z">
        <w:r w:rsidR="007C0970">
          <w:t xml:space="preserve">then </w:t>
        </w:r>
      </w:ins>
      <w:r w:rsidRPr="00DA3BBC" w:rsidDel="00D55286">
        <w:t>leverage the</w:t>
      </w:r>
      <w:ins w:id="208" w:author="Huawei-ZQHr07" w:date="2022-02-16T15:30:00Z">
        <w:r w:rsidR="00D40341">
          <w:t xml:space="preserve"> SNPN’s</w:t>
        </w:r>
      </w:ins>
      <w:r w:rsidRPr="00DA3BBC" w:rsidDel="00D55286">
        <w:t xml:space="preserve"> User Plane connection enabled by the available set of </w:t>
      </w:r>
      <w:del w:id="209" w:author="intel user FEB 15" w:date="2022-02-15T13:51:00Z">
        <w:r w:rsidRPr="00DA3BBC" w:rsidDel="006B6330">
          <w:delText xml:space="preserve">CH </w:delText>
        </w:r>
      </w:del>
      <w:ins w:id="210" w:author="intel user FEB 16" w:date="2022-02-16T11:01:00Z">
        <w:r w:rsidR="003177BD" w:rsidRPr="00D31351">
          <w:rPr>
            <w:highlight w:val="cyan"/>
          </w:rPr>
          <w:t>SNPN</w:t>
        </w:r>
        <w:r w:rsidR="003177BD">
          <w:t xml:space="preserve"> </w:t>
        </w:r>
      </w:ins>
      <w:r w:rsidRPr="00DA3BBC" w:rsidDel="00D55286">
        <w:t xml:space="preserve">credentials </w:t>
      </w:r>
      <w:ins w:id="211" w:author="intel user FEB 15" w:date="2022-02-15T13:51:00Z">
        <w:del w:id="212" w:author="intel user FEB 16" w:date="2022-02-16T11:01:00Z">
          <w:r w:rsidR="006B6330" w:rsidDel="003177BD">
            <w:delText xml:space="preserve">owned by a Credential Holder </w:delText>
          </w:r>
        </w:del>
      </w:ins>
      <w:r w:rsidRPr="00DA3BBC" w:rsidDel="00D55286">
        <w:t>to get access to a PVS</w:t>
      </w:r>
      <w:ins w:id="213" w:author="intel user FEB 16" w:date="2022-02-16T11:18:00Z">
        <w:r w:rsidR="005C07FB" w:rsidRPr="005C07FB">
          <w:rPr>
            <w:highlight w:val="cyan"/>
          </w:rPr>
          <w:t>, whose address is preconfigured in the UE</w:t>
        </w:r>
      </w:ins>
      <w:r w:rsidRPr="00DA3BBC" w:rsidDel="00D55286">
        <w:t>.</w:t>
      </w:r>
      <w:ins w:id="214" w:author="Huawei-ZQHr07" w:date="2022-02-16T14:54:00Z">
        <w:del w:id="215" w:author="intel user FEB 16" w:date="2022-02-16T11:03:00Z">
          <w:r w:rsidR="005F7D2C" w:rsidRPr="005F7D2C" w:rsidDel="003177BD">
            <w:delText xml:space="preserve"> </w:delText>
          </w:r>
          <w:r w:rsidR="005F7D2C" w:rsidDel="003177BD">
            <w:delText>The details are implementation specific and beyond the scope of this specification.</w:delText>
          </w:r>
        </w:del>
      </w:ins>
    </w:p>
    <w:p w14:paraId="05932089" w14:textId="77777777" w:rsidR="00D55286" w:rsidRPr="00DA3BBC" w:rsidRDefault="00D55286" w:rsidP="00D55286">
      <w:r w:rsidRPr="00DA3BBC">
        <w:t>To provision SNPN credentials in a UE that is equipped with a USIM configured with PLMN credentials, the UE selects a PLMN as ONN and establishes a secure connection with that PLMN, see more details in clause 5.30.2.10.3.</w:t>
      </w:r>
    </w:p>
    <w:p w14:paraId="7853CDD4" w14:textId="77777777" w:rsidR="00D55286" w:rsidRPr="00DA3BBC" w:rsidRDefault="00D55286" w:rsidP="00D55286">
      <w:r w:rsidRPr="00DA3BBC">
        <w:t>After the secure connection is established, the UE is provisioned with SNPN credentials and possibly other data to enable discovery, (re-)selection and (re-)registration for a desired SNPN, see more details in clause 5.30.2.10.4.</w:t>
      </w:r>
    </w:p>
    <w:p w14:paraId="420C48B5" w14:textId="77777777" w:rsidR="00D55286" w:rsidRPr="00DA3BBC" w:rsidRDefault="00D55286" w:rsidP="00D55286">
      <w:r w:rsidRPr="00DA3BBC">
        <w:t>ON-SNPN and SO-SNPN can be roles taken by either an SNPN or different SNPNs. It is possible for the same network to be in both roles with respect to a specific UE.</w:t>
      </w:r>
    </w:p>
    <w:p w14:paraId="6C4E29FC" w14:textId="77777777" w:rsidR="00A263D1" w:rsidRPr="00EA4B9E" w:rsidRDefault="00A263D1" w:rsidP="00E32339"/>
    <w:p w14:paraId="0DAD87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30791F" w14:textId="77777777" w:rsidR="00E32339" w:rsidRPr="00EA4B9E" w:rsidRDefault="00E32339" w:rsidP="00E32339"/>
    <w:p w14:paraId="3FA37A0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2C436" w14:textId="77777777" w:rsidR="00C06C77" w:rsidRDefault="00C06C77">
      <w:r>
        <w:separator/>
      </w:r>
    </w:p>
  </w:endnote>
  <w:endnote w:type="continuationSeparator" w:id="0">
    <w:p w14:paraId="093E9C82" w14:textId="77777777" w:rsidR="00C06C77" w:rsidRDefault="00C06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8D223" w14:textId="13E0E9E3" w:rsidR="00A55C9E" w:rsidRDefault="00A55C9E">
    <w:pPr>
      <w:pStyle w:val="Footer"/>
    </w:pPr>
    <w:r>
      <w:rPr>
        <w:lang w:val="en-US" w:eastAsia="zh-CN"/>
      </w:rPr>
      <mc:AlternateContent>
        <mc:Choice Requires="wps">
          <w:drawing>
            <wp:anchor distT="0" distB="0" distL="114300" distR="114300" simplePos="0" relativeHeight="251659264" behindDoc="0" locked="0" layoutInCell="0" allowOverlap="1" wp14:anchorId="36796ACE" wp14:editId="147C1A09">
              <wp:simplePos x="0" y="0"/>
              <wp:positionH relativeFrom="page">
                <wp:posOffset>0</wp:posOffset>
              </wp:positionH>
              <wp:positionV relativeFrom="page">
                <wp:posOffset>10274300</wp:posOffset>
              </wp:positionV>
              <wp:extent cx="7560945" cy="228600"/>
              <wp:effectExtent l="0" t="0" r="0" b="0"/>
              <wp:wrapNone/>
              <wp:docPr id="1" name="MSIPCM9088421eaa1ecfdee697ed1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6796ACE" id="_x0000_t202" coordsize="21600,21600" o:spt="202" path="m,l,21600r21600,l21600,xe">
              <v:stroke joinstyle="miter"/>
              <v:path gradientshapeok="t" o:connecttype="rect"/>
            </v:shapetype>
            <v:shape id="MSIPCM9088421eaa1ecfdee697ed1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" o:allowincell="f" filled="f" stroked="f" strokeweight=".5pt">
              <v:textbox inset=",0,,0">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5C5A9" w14:textId="77777777" w:rsidR="00C06C77" w:rsidRDefault="00C06C77">
      <w:r>
        <w:separator/>
      </w:r>
    </w:p>
  </w:footnote>
  <w:footnote w:type="continuationSeparator" w:id="0">
    <w:p w14:paraId="6A220A58" w14:textId="77777777" w:rsidR="00C06C77" w:rsidRDefault="00C06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B0E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96D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AB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13C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0ED3541"/>
    <w:multiLevelType w:val="hybridMultilevel"/>
    <w:tmpl w:val="11AA2966"/>
    <w:lvl w:ilvl="0" w:tplc="B2089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7">
    <w15:presenceInfo w15:providerId="None" w15:userId="Huawei-ZQHr07"/>
  </w15:person>
  <w15:person w15:author="Colom Ikuno, Josep">
    <w15:presenceInfo w15:providerId="AD" w15:userId="S::josep.colomikuno@magenta.at::a3762de5-7e49-41c8-9870-d896301d2eed"/>
  </w15:person>
  <w15:person w15:author="Huawei">
    <w15:presenceInfo w15:providerId="None" w15:userId="Huawei"/>
  </w15:person>
  <w15:person w15:author="Huawei-ZQH">
    <w15:presenceInfo w15:providerId="None" w15:userId="Huawei-ZQH"/>
  </w15:person>
  <w15:person w15:author="QC_01">
    <w15:presenceInfo w15:providerId="None" w15:userId="QC_01"/>
  </w15:person>
  <w15:person w15:author="Antoine Mouquet (Orange)">
    <w15:presenceInfo w15:providerId="None" w15:userId="Antoine Mouquet (Orange)"/>
  </w15:person>
  <w15:person w15:author="intel user FEB 15">
    <w15:presenceInfo w15:providerId="None" w15:userId="intel user FEB 15"/>
  </w15:person>
  <w15:person w15:author="intel user FEB 16">
    <w15:presenceInfo w15:providerId="None" w15:userId="intel user FEB 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DB"/>
    <w:rsid w:val="00004488"/>
    <w:rsid w:val="000122C3"/>
    <w:rsid w:val="00022E4A"/>
    <w:rsid w:val="0005071C"/>
    <w:rsid w:val="000618FF"/>
    <w:rsid w:val="00062070"/>
    <w:rsid w:val="00067220"/>
    <w:rsid w:val="00076524"/>
    <w:rsid w:val="00086F9A"/>
    <w:rsid w:val="000A139A"/>
    <w:rsid w:val="000A3082"/>
    <w:rsid w:val="000A3807"/>
    <w:rsid w:val="000A6394"/>
    <w:rsid w:val="000B6BA0"/>
    <w:rsid w:val="000B7FED"/>
    <w:rsid w:val="000C038A"/>
    <w:rsid w:val="000C6598"/>
    <w:rsid w:val="000E268E"/>
    <w:rsid w:val="000E2AF1"/>
    <w:rsid w:val="000E31D5"/>
    <w:rsid w:val="001310F4"/>
    <w:rsid w:val="00140B5D"/>
    <w:rsid w:val="001431FF"/>
    <w:rsid w:val="00145D43"/>
    <w:rsid w:val="00154A66"/>
    <w:rsid w:val="001804E7"/>
    <w:rsid w:val="0018490E"/>
    <w:rsid w:val="00192C46"/>
    <w:rsid w:val="00193925"/>
    <w:rsid w:val="00194306"/>
    <w:rsid w:val="001A08B3"/>
    <w:rsid w:val="001A7B60"/>
    <w:rsid w:val="001B52F0"/>
    <w:rsid w:val="001B7A65"/>
    <w:rsid w:val="001C68E9"/>
    <w:rsid w:val="001D0775"/>
    <w:rsid w:val="001E005B"/>
    <w:rsid w:val="001E41F3"/>
    <w:rsid w:val="001F3065"/>
    <w:rsid w:val="002157C0"/>
    <w:rsid w:val="0026004D"/>
    <w:rsid w:val="00263A5D"/>
    <w:rsid w:val="002640DD"/>
    <w:rsid w:val="00264FFB"/>
    <w:rsid w:val="00265753"/>
    <w:rsid w:val="00267C95"/>
    <w:rsid w:val="00271A4B"/>
    <w:rsid w:val="00275D12"/>
    <w:rsid w:val="002831F6"/>
    <w:rsid w:val="00284FEB"/>
    <w:rsid w:val="002860C4"/>
    <w:rsid w:val="002B5741"/>
    <w:rsid w:val="002D1395"/>
    <w:rsid w:val="002D35C2"/>
    <w:rsid w:val="002E7741"/>
    <w:rsid w:val="0030271E"/>
    <w:rsid w:val="00305409"/>
    <w:rsid w:val="003177BD"/>
    <w:rsid w:val="0032790A"/>
    <w:rsid w:val="003329A0"/>
    <w:rsid w:val="00341B68"/>
    <w:rsid w:val="003609EF"/>
    <w:rsid w:val="0036231A"/>
    <w:rsid w:val="00374DD4"/>
    <w:rsid w:val="003808E9"/>
    <w:rsid w:val="00385A11"/>
    <w:rsid w:val="00386DEC"/>
    <w:rsid w:val="00387CE7"/>
    <w:rsid w:val="00392484"/>
    <w:rsid w:val="003968D8"/>
    <w:rsid w:val="003B2FC5"/>
    <w:rsid w:val="003B40E1"/>
    <w:rsid w:val="003C60CD"/>
    <w:rsid w:val="003E1A36"/>
    <w:rsid w:val="003E33DA"/>
    <w:rsid w:val="003E7D28"/>
    <w:rsid w:val="0040761D"/>
    <w:rsid w:val="00410371"/>
    <w:rsid w:val="004242F1"/>
    <w:rsid w:val="004401BC"/>
    <w:rsid w:val="00452FDC"/>
    <w:rsid w:val="0047578B"/>
    <w:rsid w:val="004758BB"/>
    <w:rsid w:val="00482740"/>
    <w:rsid w:val="004A1F9C"/>
    <w:rsid w:val="004A6302"/>
    <w:rsid w:val="004B75B7"/>
    <w:rsid w:val="004C2A1B"/>
    <w:rsid w:val="00504314"/>
    <w:rsid w:val="00514818"/>
    <w:rsid w:val="0051580D"/>
    <w:rsid w:val="00524056"/>
    <w:rsid w:val="0053396C"/>
    <w:rsid w:val="00537FB7"/>
    <w:rsid w:val="005456D3"/>
    <w:rsid w:val="00547111"/>
    <w:rsid w:val="00573253"/>
    <w:rsid w:val="00580DE9"/>
    <w:rsid w:val="00592D74"/>
    <w:rsid w:val="005C07FB"/>
    <w:rsid w:val="005C6797"/>
    <w:rsid w:val="005C7DD5"/>
    <w:rsid w:val="005E2C44"/>
    <w:rsid w:val="005E65C0"/>
    <w:rsid w:val="005F23CF"/>
    <w:rsid w:val="005F7D2C"/>
    <w:rsid w:val="00612DB8"/>
    <w:rsid w:val="00621188"/>
    <w:rsid w:val="0062149A"/>
    <w:rsid w:val="006257ED"/>
    <w:rsid w:val="00625CC6"/>
    <w:rsid w:val="00666AB6"/>
    <w:rsid w:val="00675FA0"/>
    <w:rsid w:val="00677598"/>
    <w:rsid w:val="00677A1C"/>
    <w:rsid w:val="00677EFF"/>
    <w:rsid w:val="00695808"/>
    <w:rsid w:val="00695A45"/>
    <w:rsid w:val="006B46FB"/>
    <w:rsid w:val="006B6330"/>
    <w:rsid w:val="006C7ED0"/>
    <w:rsid w:val="006D18D3"/>
    <w:rsid w:val="006D2E14"/>
    <w:rsid w:val="006D5129"/>
    <w:rsid w:val="006E21FB"/>
    <w:rsid w:val="0070388D"/>
    <w:rsid w:val="00706BCA"/>
    <w:rsid w:val="00735297"/>
    <w:rsid w:val="00741037"/>
    <w:rsid w:val="007452B2"/>
    <w:rsid w:val="00745433"/>
    <w:rsid w:val="00760F26"/>
    <w:rsid w:val="00767418"/>
    <w:rsid w:val="0076774D"/>
    <w:rsid w:val="00775ACB"/>
    <w:rsid w:val="0079232D"/>
    <w:rsid w:val="00792342"/>
    <w:rsid w:val="00793EC4"/>
    <w:rsid w:val="00794582"/>
    <w:rsid w:val="007977A8"/>
    <w:rsid w:val="007B512A"/>
    <w:rsid w:val="007C0970"/>
    <w:rsid w:val="007C2097"/>
    <w:rsid w:val="007D5352"/>
    <w:rsid w:val="007D6A07"/>
    <w:rsid w:val="007F2012"/>
    <w:rsid w:val="007F7259"/>
    <w:rsid w:val="008040A8"/>
    <w:rsid w:val="00826064"/>
    <w:rsid w:val="008279FA"/>
    <w:rsid w:val="0083016D"/>
    <w:rsid w:val="0085620F"/>
    <w:rsid w:val="008626E7"/>
    <w:rsid w:val="00870EE7"/>
    <w:rsid w:val="00871224"/>
    <w:rsid w:val="0087156A"/>
    <w:rsid w:val="0087737C"/>
    <w:rsid w:val="00881457"/>
    <w:rsid w:val="008863B9"/>
    <w:rsid w:val="008A45A6"/>
    <w:rsid w:val="008B34DC"/>
    <w:rsid w:val="008B7730"/>
    <w:rsid w:val="008F686C"/>
    <w:rsid w:val="00901CAF"/>
    <w:rsid w:val="00906141"/>
    <w:rsid w:val="00914516"/>
    <w:rsid w:val="009148DE"/>
    <w:rsid w:val="00920729"/>
    <w:rsid w:val="00922A81"/>
    <w:rsid w:val="00922BFA"/>
    <w:rsid w:val="00941E30"/>
    <w:rsid w:val="009469C5"/>
    <w:rsid w:val="0095235E"/>
    <w:rsid w:val="009733BE"/>
    <w:rsid w:val="009748CA"/>
    <w:rsid w:val="009777D9"/>
    <w:rsid w:val="009822EE"/>
    <w:rsid w:val="00982CCF"/>
    <w:rsid w:val="00991B88"/>
    <w:rsid w:val="0099585F"/>
    <w:rsid w:val="0099601F"/>
    <w:rsid w:val="009A5753"/>
    <w:rsid w:val="009A579D"/>
    <w:rsid w:val="009B0FFA"/>
    <w:rsid w:val="009B162C"/>
    <w:rsid w:val="009B39DF"/>
    <w:rsid w:val="009B7E39"/>
    <w:rsid w:val="009D499B"/>
    <w:rsid w:val="009E3297"/>
    <w:rsid w:val="009F2BA4"/>
    <w:rsid w:val="009F6462"/>
    <w:rsid w:val="009F734F"/>
    <w:rsid w:val="00A04D28"/>
    <w:rsid w:val="00A246B6"/>
    <w:rsid w:val="00A25CC3"/>
    <w:rsid w:val="00A263D1"/>
    <w:rsid w:val="00A40B4C"/>
    <w:rsid w:val="00A47E70"/>
    <w:rsid w:val="00A50CF0"/>
    <w:rsid w:val="00A542FF"/>
    <w:rsid w:val="00A55C9E"/>
    <w:rsid w:val="00A675CF"/>
    <w:rsid w:val="00A739D8"/>
    <w:rsid w:val="00A7671C"/>
    <w:rsid w:val="00A87BB1"/>
    <w:rsid w:val="00AA2319"/>
    <w:rsid w:val="00AA2CBC"/>
    <w:rsid w:val="00AA5DE5"/>
    <w:rsid w:val="00AC5820"/>
    <w:rsid w:val="00AD1CD8"/>
    <w:rsid w:val="00AE6E47"/>
    <w:rsid w:val="00AF1A6F"/>
    <w:rsid w:val="00AF3E66"/>
    <w:rsid w:val="00B068A1"/>
    <w:rsid w:val="00B15BA9"/>
    <w:rsid w:val="00B24860"/>
    <w:rsid w:val="00B258BB"/>
    <w:rsid w:val="00B3068D"/>
    <w:rsid w:val="00B51DB3"/>
    <w:rsid w:val="00B55111"/>
    <w:rsid w:val="00B661A1"/>
    <w:rsid w:val="00B67B97"/>
    <w:rsid w:val="00B75510"/>
    <w:rsid w:val="00B968C8"/>
    <w:rsid w:val="00BA3EC5"/>
    <w:rsid w:val="00BA51D9"/>
    <w:rsid w:val="00BA5E89"/>
    <w:rsid w:val="00BB5DFC"/>
    <w:rsid w:val="00BC04BD"/>
    <w:rsid w:val="00BC0E8C"/>
    <w:rsid w:val="00BD279D"/>
    <w:rsid w:val="00BD6BB8"/>
    <w:rsid w:val="00BE4CA2"/>
    <w:rsid w:val="00BE4E5B"/>
    <w:rsid w:val="00C06C77"/>
    <w:rsid w:val="00C160A6"/>
    <w:rsid w:val="00C33231"/>
    <w:rsid w:val="00C4607B"/>
    <w:rsid w:val="00C605B9"/>
    <w:rsid w:val="00C60B82"/>
    <w:rsid w:val="00C66BA2"/>
    <w:rsid w:val="00C7396D"/>
    <w:rsid w:val="00C743CA"/>
    <w:rsid w:val="00C94792"/>
    <w:rsid w:val="00C95985"/>
    <w:rsid w:val="00CA35B0"/>
    <w:rsid w:val="00CA4EEF"/>
    <w:rsid w:val="00CC5026"/>
    <w:rsid w:val="00CC5201"/>
    <w:rsid w:val="00CC5B7D"/>
    <w:rsid w:val="00CC68D0"/>
    <w:rsid w:val="00D01F77"/>
    <w:rsid w:val="00D03F9A"/>
    <w:rsid w:val="00D06D51"/>
    <w:rsid w:val="00D118F8"/>
    <w:rsid w:val="00D14B77"/>
    <w:rsid w:val="00D15E43"/>
    <w:rsid w:val="00D20240"/>
    <w:rsid w:val="00D23592"/>
    <w:rsid w:val="00D24991"/>
    <w:rsid w:val="00D26628"/>
    <w:rsid w:val="00D31351"/>
    <w:rsid w:val="00D329B1"/>
    <w:rsid w:val="00D34D8A"/>
    <w:rsid w:val="00D40341"/>
    <w:rsid w:val="00D50255"/>
    <w:rsid w:val="00D510E3"/>
    <w:rsid w:val="00D55286"/>
    <w:rsid w:val="00D66520"/>
    <w:rsid w:val="00D66AE8"/>
    <w:rsid w:val="00D80063"/>
    <w:rsid w:val="00D92747"/>
    <w:rsid w:val="00DA3BF3"/>
    <w:rsid w:val="00DB00F0"/>
    <w:rsid w:val="00DC58AF"/>
    <w:rsid w:val="00DC6555"/>
    <w:rsid w:val="00DD2CF6"/>
    <w:rsid w:val="00DD42F0"/>
    <w:rsid w:val="00DD52D2"/>
    <w:rsid w:val="00DD5521"/>
    <w:rsid w:val="00DE34CF"/>
    <w:rsid w:val="00DF53A0"/>
    <w:rsid w:val="00E13F3D"/>
    <w:rsid w:val="00E23990"/>
    <w:rsid w:val="00E266D4"/>
    <w:rsid w:val="00E32339"/>
    <w:rsid w:val="00E34898"/>
    <w:rsid w:val="00E533D9"/>
    <w:rsid w:val="00E61B6E"/>
    <w:rsid w:val="00E82D4D"/>
    <w:rsid w:val="00EA154E"/>
    <w:rsid w:val="00EB09B7"/>
    <w:rsid w:val="00EE1D4B"/>
    <w:rsid w:val="00EE7D7C"/>
    <w:rsid w:val="00F00832"/>
    <w:rsid w:val="00F20325"/>
    <w:rsid w:val="00F25D98"/>
    <w:rsid w:val="00F300FB"/>
    <w:rsid w:val="00F41DF3"/>
    <w:rsid w:val="00F51F57"/>
    <w:rsid w:val="00F7237D"/>
    <w:rsid w:val="00F73BAC"/>
    <w:rsid w:val="00F74181"/>
    <w:rsid w:val="00F80DCB"/>
    <w:rsid w:val="00F8390E"/>
    <w:rsid w:val="00F93A68"/>
    <w:rsid w:val="00FA4F6A"/>
    <w:rsid w:val="00FA5D71"/>
    <w:rsid w:val="00FA5D9C"/>
    <w:rsid w:val="00FB6386"/>
    <w:rsid w:val="00FD4FF9"/>
    <w:rsid w:val="00FE620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E25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paragraph" w:styleId="ListParagraph">
    <w:name w:val="List Paragraph"/>
    <w:basedOn w:val="Normal"/>
    <w:uiPriority w:val="34"/>
    <w:qFormat/>
    <w:rsid w:val="0032790A"/>
    <w:pPr>
      <w:ind w:firstLineChars="200" w:firstLine="420"/>
    </w:pPr>
  </w:style>
  <w:style w:type="paragraph" w:styleId="Revision">
    <w:name w:val="Revision"/>
    <w:hidden/>
    <w:uiPriority w:val="99"/>
    <w:semiHidden/>
    <w:rsid w:val="00154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F5638-0238-46DE-9563-9EFB13528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5213</Words>
  <Characters>28677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FEB 16</cp:lastModifiedBy>
  <cp:revision>5</cp:revision>
  <cp:lastPrinted>1900-01-01T06:00:00Z</cp:lastPrinted>
  <dcterms:created xsi:type="dcterms:W3CDTF">2022-02-16T09:58:00Z</dcterms:created>
  <dcterms:modified xsi:type="dcterms:W3CDTF">2022-02-16T10:19:00Z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(3)UE4D0PY301rLmogYywBchN38snOy2JQs3OcQD4VMVUHdbP2ZBc16/VZe3aqZ22DAepfxeCrA
xu81SrEOkcZYDetSallXPoolC8d/sfSAMDwufgR+8CWU+t3gIwCz7gEkVQanobQPPXPdfZUe
6zeFlkIr9c2IoJyjKikjqK3MpTx13BfnnfVvNNCc6nx2SPf6cXp3gz9+0DEwnckFR0Y8/WLX
+AGoKSqezjsL8hDbKw</vt:lpwstr>
  </property>
  <property fmtid="{D5CDD505-2E9C-101B-9397-08002B2CF9AE}" pid="22" name="_2015_ms_pID_7253431">
    <vt:lpwstr>2fcMrQdK4+C/INRritMTUhZEOQOy/omyU+MyLwBmm/qaU1MCXw9pBt
5lv/JkAQVUgn6PY7ajMTcDmo53v2bCpkCh2/rgCUSL3HvLoJcF7iqA9LTjxxdcYxme9m+05I
PGozue7hs9Z3yP9qorzYbxM74crIARDDz09Mb3a9k0+s8H79yndlQHbLJnZ4hGxMY7VoXtkf
mzyxKWh9Qvm1j51oKAXgQGPCPzmnWDblN861</vt:lpwstr>
  </property>
  <property fmtid="{D5CDD505-2E9C-101B-9397-08002B2CF9AE}" pid="23" name="_2015_ms_pID_7253432">
    <vt:lpwstr>SA==</vt:lpwstr>
  </property>
  <property fmtid="{D5CDD505-2E9C-101B-9397-08002B2CF9AE}" pid="24" name="MSIP_Label_e6c818a6-e1a0-4a6e-a969-20d857c5dc62_Enabled">
    <vt:lpwstr>true</vt:lpwstr>
  </property>
  <property fmtid="{D5CDD505-2E9C-101B-9397-08002B2CF9AE}" pid="25" name="MSIP_Label_e6c818a6-e1a0-4a6e-a969-20d857c5dc62_SetDate">
    <vt:lpwstr>2022-02-08T15:01:15Z</vt:lpwstr>
  </property>
  <property fmtid="{D5CDD505-2E9C-101B-9397-08002B2CF9AE}" pid="26" name="MSIP_Label_e6c818a6-e1a0-4a6e-a969-20d857c5dc62_Method">
    <vt:lpwstr>Standard</vt:lpwstr>
  </property>
  <property fmtid="{D5CDD505-2E9C-101B-9397-08002B2CF9AE}" pid="27" name="MSIP_Label_e6c818a6-e1a0-4a6e-a969-20d857c5dc62_Name">
    <vt:lpwstr>Orange_restricted_internal.2</vt:lpwstr>
  </property>
  <property fmtid="{D5CDD505-2E9C-101B-9397-08002B2CF9AE}" pid="28" name="MSIP_Label_e6c818a6-e1a0-4a6e-a969-20d857c5dc62_SiteId">
    <vt:lpwstr>90c7a20a-f34b-40bf-bc48-b9253b6f5d20</vt:lpwstr>
  </property>
  <property fmtid="{D5CDD505-2E9C-101B-9397-08002B2CF9AE}" pid="29" name="MSIP_Label_e6c818a6-e1a0-4a6e-a969-20d857c5dc62_ActionId">
    <vt:lpwstr>5128863f-ae59-4a04-9c8b-53877c291b08</vt:lpwstr>
  </property>
  <property fmtid="{D5CDD505-2E9C-101B-9397-08002B2CF9AE}" pid="30" name="MSIP_Label_e6c818a6-e1a0-4a6e-a969-20d857c5dc62_ContentBits">
    <vt:lpwstr>2</vt:lpwstr>
  </property>
  <property fmtid="{D5CDD505-2E9C-101B-9397-08002B2CF9AE}" pid="31" name="MSIP_Label_b1aa2129-79ec-42c0-bfac-e5b7a0374572_Enabled">
    <vt:lpwstr>true</vt:lpwstr>
  </property>
  <property fmtid="{D5CDD505-2E9C-101B-9397-08002B2CF9AE}" pid="32" name="MSIP_Label_b1aa2129-79ec-42c0-bfac-e5b7a0374572_SetDate">
    <vt:lpwstr>2022-02-15T02:33:46Z</vt:lpwstr>
  </property>
  <property fmtid="{D5CDD505-2E9C-101B-9397-08002B2CF9AE}" pid="33" name="MSIP_Label_b1aa2129-79ec-42c0-bfac-e5b7a0374572_Method">
    <vt:lpwstr>Privileged</vt:lpwstr>
  </property>
  <property fmtid="{D5CDD505-2E9C-101B-9397-08002B2CF9AE}" pid="34" name="MSIP_Label_b1aa2129-79ec-42c0-bfac-e5b7a0374572_Name">
    <vt:lpwstr>b1aa2129-79ec-42c0-bfac-e5b7a0374572</vt:lpwstr>
  </property>
  <property fmtid="{D5CDD505-2E9C-101B-9397-08002B2CF9AE}" pid="35" name="MSIP_Label_b1aa2129-79ec-42c0-bfac-e5b7a0374572_SiteId">
    <vt:lpwstr>5d471751-9675-428d-917b-70f44f9630b0</vt:lpwstr>
  </property>
  <property fmtid="{D5CDD505-2E9C-101B-9397-08002B2CF9AE}" pid="36" name="MSIP_Label_b1aa2129-79ec-42c0-bfac-e5b7a0374572_ActionId">
    <vt:lpwstr>008765c2-a224-4168-88da-40a07ab67d2b</vt:lpwstr>
  </property>
  <property fmtid="{D5CDD505-2E9C-101B-9397-08002B2CF9AE}" pid="37" name="MSIP_Label_b1aa2129-79ec-42c0-bfac-e5b7a0374572_ContentBits">
    <vt:lpwstr>0</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1644808210</vt:lpwstr>
  </property>
</Properties>
</file>